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3"/>
        <w:ind w:left="100" w:right="0" w:firstLine="0"/>
        <w:jc w:val="left"/>
        <w:rPr>
          <w:b/>
          <w:sz w:val="32"/>
        </w:rPr>
      </w:pPr>
      <w:bookmarkStart w:name="Senior Infants Formative Assessment Obse" w:id="1"/>
      <w:bookmarkEnd w:id="1"/>
      <w:r>
        <w:rPr/>
      </w:r>
      <w:r>
        <w:rPr>
          <w:b/>
          <w:sz w:val="32"/>
        </w:rPr>
        <w:t>Unit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> </w:t>
      </w:r>
      <w:r>
        <w:rPr>
          <w:b/>
          <w:spacing w:val="-5"/>
          <w:sz w:val="32"/>
        </w:rPr>
        <w:t>10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244" w:hanging="360"/>
              <w:jc w:val="left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</w:t>
            </w:r>
            <w:r>
              <w:rPr>
                <w:spacing w:val="-4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2"/>
                <w:sz w:val="24"/>
              </w:rPr>
              <w:t> (U&amp;C)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90" w:lineRule="atLeast" w:before="0" w:after="0"/>
              <w:ind w:left="467" w:right="695" w:hanging="360"/>
              <w:jc w:val="left"/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backwards, from zero to at least 10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40" w:lineRule="auto" w:before="0" w:after="0"/>
              <w:ind w:left="467" w:right="256" w:hanging="360"/>
              <w:jc w:val="both"/>
              <w:rPr>
                <w:sz w:val="24"/>
              </w:rPr>
            </w:pPr>
            <w:r>
              <w:rPr>
                <w:sz w:val="24"/>
              </w:rPr>
              <w:t>Accurately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establishes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more or less (R)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90" w:lineRule="atLeast" w:before="0" w:after="0"/>
              <w:ind w:left="467" w:right="262" w:hanging="360"/>
              <w:jc w:val="both"/>
              <w:rPr>
                <w:sz w:val="24"/>
              </w:rPr>
            </w:pPr>
            <w:r>
              <w:rPr>
                <w:sz w:val="24"/>
              </w:rPr>
              <w:t>Partitions sets of 5 into two subsets and recognises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40" w:lineRule="auto" w:before="0" w:after="0"/>
              <w:ind w:left="467" w:right="262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 sets of 10 into two subsets and recognises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90" w:lineRule="atLeast" w:before="0" w:after="0"/>
              <w:ind w:left="467" w:right="132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 ability to subitise various arrangements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Numbers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1−10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each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other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90" w:lineRule="atLeast" w:before="0" w:after="0"/>
              <w:ind w:left="467" w:right="667" w:hanging="360"/>
              <w:jc w:val="left"/>
              <w:rPr>
                <w:sz w:val="24"/>
              </w:rPr>
            </w:pPr>
            <w:r>
              <w:rPr>
                <w:sz w:val="24"/>
              </w:rPr>
              <w:t>Reads,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numerals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383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immediately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 after another number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34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0" w:after="0"/>
              <w:ind w:left="467" w:right="343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ordinality,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after, before and in-between (C)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90" w:lineRule="atLeast" w:before="0" w:after="0"/>
              <w:ind w:left="467" w:right="384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the use of ordinal numbers first, second,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contexts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5"/>
          <w:headerReference w:type="default" r:id="rId6"/>
          <w:footerReference w:type="even" r:id="rId7"/>
          <w:pgSz w:w="16840" w:h="11910" w:orient="landscape"/>
          <w:pgMar w:header="753" w:footer="732" w:top="960" w:bottom="920" w:left="134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Senior Infants Formative Assessment Obse" w:id="2"/>
            <w:bookmarkEnd w:id="2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Objects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14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 single object that can be measured (U&amp;C)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90" w:lineRule="atLeast" w:before="0" w:after="0"/>
              <w:ind w:left="467" w:right="116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length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11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discriminates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 appropriate comparative language (C)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90" w:lineRule="atLeast" w:before="0" w:after="0"/>
              <w:ind w:left="467" w:right="62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through practical activities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Length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0" w:after="0"/>
              <w:ind w:left="467" w:right="40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quantifying a measurement helps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precisely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0" w:after="0"/>
              <w:ind w:left="467" w:right="566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90" w:lineRule="atLeast" w:before="0" w:after="0"/>
              <w:ind w:left="467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Selects and uses appropriate materials to propose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Measuring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40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 that quantifying a measurement helps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precisely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0" w:lineRule="atLeast" w:before="0" w:after="0"/>
              <w:ind w:left="467" w:right="566" w:hanging="360"/>
              <w:jc w:val="left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concretely, pictorially and orally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8"/>
          <w:pgSz w:w="16840" w:h="11910" w:orient="landscape"/>
          <w:pgMar w:header="0" w:footer="0" w:top="240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Weight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40" w:lineRule="auto" w:before="0" w:after="0"/>
              <w:ind w:left="467" w:right="14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attributes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 single object that can be measured (U&amp;C)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0" w:lineRule="atLeast" w:before="0" w:after="0"/>
              <w:ind w:left="467" w:right="14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weight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Capacity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40" w:lineRule="auto" w:before="0" w:after="0"/>
              <w:ind w:left="467" w:right="865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 capacity (R)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90" w:lineRule="atLeast" w:before="0" w:after="0"/>
              <w:ind w:left="467" w:right="469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containers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appropriate measurable attributes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9"/>
          <w:headerReference w:type="default" r:id="rId10"/>
          <w:footerReference w:type="even" r:id="rId11"/>
          <w:pgSz w:w="16840" w:h="11910" w:orient="landscape"/>
          <w:pgMar w:header="753" w:footer="732" w:top="960" w:bottom="920" w:left="134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Senior Infants Formative Assessment Obse" w:id="3"/>
            <w:bookmarkEnd w:id="3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670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240" w:hanging="360"/>
              <w:jc w:val="left"/>
              <w:rPr>
                <w:sz w:val="24"/>
              </w:rPr>
            </w:pPr>
            <w:r>
              <w:rPr>
                <w:sz w:val="24"/>
              </w:rPr>
              <w:t>Investigates various arrangements of manipulatives to prompt different mental images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 sense of each number (R)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1−10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each</w:t>
            </w: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other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90" w:lineRule="atLeast" w:before="0" w:after="0"/>
              <w:ind w:left="467" w:right="240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 the number immediately before or 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 one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Bonds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40" w:lineRule="auto" w:before="0" w:after="0"/>
              <w:ind w:left="467" w:right="267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understanding of all possible partitions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90" w:lineRule="atLeast" w:before="0" w:after="0"/>
              <w:ind w:left="467" w:right="554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appearance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 effect on the overall total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9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406" w:hanging="360"/>
              <w:jc w:val="left"/>
              <w:rPr>
                <w:sz w:val="24"/>
              </w:rPr>
            </w:pPr>
            <w:r>
              <w:rPr>
                <w:sz w:val="24"/>
              </w:rPr>
              <w:t>Uses comparative language (more, less, same/equal)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(A&amp;PS)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90" w:lineRule="atLeast" w:before="0" w:after="0"/>
              <w:ind w:left="467" w:right="221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manipulatives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equivalence between the numeral and quantity of 10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Partitioning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</w:tabs>
              <w:spacing w:line="240" w:lineRule="auto" w:before="0" w:after="0"/>
              <w:ind w:left="467" w:right="798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more subsets 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2"/>
          <w:pgSz w:w="16840" w:h="11910" w:orient="landscape"/>
          <w:pgMar w:header="0" w:footer="0" w:top="240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87" w:hRule="atLeast"/>
        </w:trPr>
        <w:tc>
          <w:tcPr>
            <w:tcW w:w="240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92" w:lineRule="exact" w:before="0" w:after="0"/>
              <w:ind w:left="467" w:right="170" w:hanging="360"/>
              <w:jc w:val="left"/>
              <w:rPr>
                <w:sz w:val="24"/>
              </w:rPr>
            </w:pPr>
            <w:r>
              <w:rPr>
                <w:sz w:val="24"/>
              </w:rPr>
              <w:t>Partitions sets 2−10 into two or more subsets 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total </w:t>
            </w:r>
            <w:r>
              <w:rPr>
                <w:spacing w:val="-4"/>
                <w:sz w:val="24"/>
              </w:rPr>
              <w:t>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07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8, </w:t>
            </w:r>
            <w:r>
              <w:rPr>
                <w:b/>
                <w:spacing w:val="-2"/>
                <w:sz w:val="24"/>
              </w:rPr>
              <w:t>Lesson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40" w:lineRule="auto" w:before="0" w:after="0"/>
              <w:ind w:left="467" w:right="374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 sets in terms of quantity (C)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90" w:lineRule="atLeast" w:before="0" w:after="0"/>
              <w:ind w:left="467" w:right="444" w:hanging="360"/>
              <w:jc w:val="left"/>
              <w:rPr>
                <w:sz w:val="24"/>
              </w:rPr>
            </w:pPr>
            <w:r>
              <w:rPr>
                <w:sz w:val="24"/>
              </w:rPr>
              <w:t>Jumps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express addition (C)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6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Zero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184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(adding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 to or subtracting zero from a number does not change the number)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1" w:after="0"/>
              <w:ind w:left="467" w:right="185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growing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shrinking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patterns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argues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addition facts 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795" w:hanging="360"/>
              <w:jc w:val="left"/>
              <w:rPr>
                <w:sz w:val="24"/>
              </w:rPr>
            </w:pPr>
            <w:r>
              <w:rPr>
                <w:sz w:val="24"/>
              </w:rPr>
              <w:t>Combines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10, including the empty set/zero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90" w:lineRule="atLeast" w:before="0" w:after="0"/>
              <w:ind w:left="467" w:right="48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empty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 </w:t>
            </w: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2405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30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even" r:id="rId13"/>
          <w:headerReference w:type="default" r:id="rId14"/>
          <w:footerReference w:type="even" r:id="rId15"/>
          <w:pgSz w:w="16840" w:h="11910" w:orient="landscape"/>
          <w:pgMar w:header="753" w:footer="732" w:top="960" w:bottom="920" w:left="1340" w:right="6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0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bookmarkStart w:name="Senior Infants Formative Assessment Obse" w:id="4"/>
            <w:bookmarkEnd w:id="4"/>
            <w:r>
              <w:rPr/>
            </w: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98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40" w:lineRule="auto" w:before="0" w:after="0"/>
              <w:ind w:left="467" w:right="496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time concepts and vocabulary (U&amp;C)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Recalls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90" w:lineRule="atLeast" w:before="0" w:after="0"/>
              <w:ind w:left="467" w:right="743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real-life situations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91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Sequencing</w:t>
            </w:r>
            <w:r>
              <w:rPr>
                <w:spacing w:val="-2"/>
                <w:sz w:val="24"/>
              </w:rPr>
              <w:t> Events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243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events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613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stories or real-life situations (R)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90" w:lineRule="atLeast" w:before="0" w:after="0"/>
              <w:ind w:left="467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 event or story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89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Intervals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40" w:lineRule="auto" w:before="0" w:after="0"/>
              <w:ind w:left="467" w:right="446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meaningful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daily routines (R)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40" w:lineRule="auto" w:before="0" w:after="0"/>
              <w:ind w:left="467" w:right="576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real-life situations (R)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40" w:lineRule="auto" w:before="0" w:after="0"/>
              <w:ind w:left="467" w:right="538" w:hanging="360"/>
              <w:jc w:val="left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 they occur (A&amp;PS)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290" w:lineRule="atLeast" w:before="0" w:after="0"/>
              <w:ind w:left="467" w:right="417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chronological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events (R)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16"/>
          <w:pgSz w:w="16840" w:h="11910" w:orient="landscape"/>
          <w:pgMar w:header="0" w:footer="0" w:top="2400" w:bottom="280" w:left="1340" w:right="660"/>
        </w:sectPr>
      </w:pPr>
    </w:p>
    <w:p>
      <w:pPr>
        <w:spacing w:line="240" w:lineRule="auto" w:before="21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388"/>
        <w:gridCol w:w="6816"/>
      </w:tblGrid>
      <w:tr>
        <w:trPr>
          <w:trHeight w:val="957" w:hRule="atLeast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3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682" w:hRule="atLeast"/>
        </w:trPr>
        <w:tc>
          <w:tcPr>
            <w:tcW w:w="2405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Passing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40" w:lineRule="auto" w:before="0" w:after="0"/>
              <w:ind w:left="467" w:right="296" w:hanging="360"/>
              <w:jc w:val="both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acknowledges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day </w:t>
            </w:r>
            <w:r>
              <w:rPr>
                <w:spacing w:val="-2"/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40" w:lineRule="auto" w:before="0" w:after="0"/>
              <w:ind w:left="467" w:right="408" w:hanging="360"/>
              <w:jc w:val="both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events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40" w:lineRule="auto" w:before="0" w:after="0"/>
              <w:ind w:left="467" w:right="359" w:hanging="360"/>
              <w:jc w:val="left"/>
              <w:rPr>
                <w:sz w:val="24"/>
              </w:rPr>
            </w:pPr>
            <w:r>
              <w:rPr>
                <w:sz w:val="24"/>
              </w:rPr>
              <w:t>Logically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 stages in stories or real-life situations (R)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90" w:lineRule="atLeast" w:before="0" w:after="0"/>
              <w:ind w:left="467" w:right="114" w:hanging="360"/>
              <w:jc w:val="left"/>
              <w:rPr>
                <w:sz w:val="24"/>
              </w:rPr>
            </w:pPr>
            <w:r>
              <w:rPr>
                <w:sz w:val="24"/>
              </w:rPr>
              <w:t>Correctly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sequences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 event or story (A&amp;PS)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38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300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headerReference w:type="even" r:id="rId17"/>
      <w:footerReference w:type="even" r:id="rId18"/>
      <w:pgSz w:w="16840" w:h="11910" w:orient="landscape"/>
      <w:pgMar w:header="753" w:footer="732" w:top="960" w:bottom="92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8080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038400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036352" type="#_x0000_t202" id="docshape8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034304" type="#_x0000_t202" id="docshape1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7665109</wp:posOffset>
              </wp:positionH>
              <wp:positionV relativeFrom="page">
                <wp:posOffset>6956299</wp:posOffset>
              </wp:positionV>
              <wp:extent cx="2124710" cy="1651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1247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Maths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Me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Senior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Infants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Edco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3.551941pt;margin-top:547.740112pt;width:167.3pt;height:13pt;mso-position-horizontal-relative:page;mso-position-vertical-relative:page;z-index:-16032768" type="#_x0000_t202" id="docshape1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Maths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Me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Infants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Edco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6544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26746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674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Numbers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6.665009pt;width:99.8pt;height:13pt;mso-position-horizontal-relative:page;mso-position-vertical-relative:page;z-index:-160399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Numbers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7056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394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7568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Measuring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038912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2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Measuring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12776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27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2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Measuring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88.8pt;height:13pt;mso-position-horizontal-relative:page;mso-position-vertical-relative:page;z-index:-1603788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2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Measuring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3737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Operations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within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10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036864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3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Operations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within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pacing w:val="-5"/>
                        <w:sz w:val="32"/>
                      </w:rPr>
                      <w:t>10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1631314" cy="1651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3131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3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Operations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within</w:t>
                          </w:r>
                          <w:r>
                            <w:rPr>
                              <w:spacing w:val="-7"/>
                            </w:rPr>
                            <w:t>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128.4500pt;height:13pt;mso-position-horizontal-relative:page;mso-position-vertical-relative:page;z-index:-1603584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3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Operations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within</w:t>
                    </w:r>
                    <w:r>
                      <w:rPr>
                        <w:spacing w:val="-7"/>
                      </w:rPr>
                      <w:t> 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3532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901700</wp:posOffset>
              </wp:positionH>
              <wp:positionV relativeFrom="page">
                <wp:posOffset>942657</wp:posOffset>
              </wp:positionV>
              <wp:extent cx="3616960" cy="59880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616960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Unit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4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Time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>1</w:t>
                          </w:r>
                        </w:p>
                        <w:p>
                          <w:pPr>
                            <w:spacing w:before="191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Formative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Assessment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Observations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.225006pt;width:284.8pt;height:47.15pt;mso-position-horizontal-relative:page;mso-position-vertical-relative:page;z-index:-16034816" type="#_x0000_t202" id="docshape1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Unit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4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Time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pacing w:val="-10"/>
                        <w:sz w:val="32"/>
                      </w:rPr>
                      <w:t>1</w:t>
                    </w:r>
                  </w:p>
                  <w:p>
                    <w:pPr>
                      <w:spacing w:before="191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Formative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Assessment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4"/>
                        <w:sz w:val="3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901700</wp:posOffset>
              </wp:positionH>
              <wp:positionV relativeFrom="page">
                <wp:posOffset>465645</wp:posOffset>
              </wp:positionV>
              <wp:extent cx="797560" cy="1651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975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/>
                            <w:t>Unit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4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665009pt;width:62.8pt;height:13pt;mso-position-horizontal-relative:page;mso-position-vertical-relative:page;z-index:-1603379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/>
                      <w:t>Unit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4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1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7295577</wp:posOffset>
              </wp:positionH>
              <wp:positionV relativeFrom="page">
                <wp:posOffset>465645</wp:posOffset>
              </wp:positionV>
              <wp:extent cx="2495550" cy="1651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4955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Formative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Assessment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Observations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4.454956pt;margin-top:36.665009pt;width:196.5pt;height:13pt;mso-position-horizontal-relative:page;mso-position-vertical-relative:page;z-index:-1603328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2"/>
                      </w:rPr>
                      <w:t>Formative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Assessment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Observations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2024-08-27T08:08:21Z</dcterms:created>
  <dcterms:modified xsi:type="dcterms:W3CDTF">2024-08-27T08:08:21Z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_AuthorEmail">
    <vt:lpwstr>laoise.ni.raghallaigh@edco.ie</vt:lpwstr>
  </property>
  <property fmtid="{D5CDD505-2E9C-101B-9397-08002B2CF9AE}" pid="7" name="_AuthorEmailDisplayName">
    <vt:lpwstr>Laoise Ni Raghallaigh</vt:lpwstr>
  </property>
  <property fmtid="{D5CDD505-2E9C-101B-9397-08002B2CF9AE}" pid="8" name="_EmailSubject">
    <vt:lpwstr>PM Formative Assessment Observations Sheets</vt:lpwstr>
  </property>
  <property fmtid="{D5CDD505-2E9C-101B-9397-08002B2CF9AE}" pid="9" name="_NewReviewCycle">
    <vt:lpwstr/>
  </property>
  <property fmtid="{D5CDD505-2E9C-101B-9397-08002B2CF9AE}" pid="10" name="_PreviousAdHocReviewCycleID">
    <vt:lpwstr>-972008710</vt:lpwstr>
  </property>
  <property fmtid="{D5CDD505-2E9C-101B-9397-08002B2CF9AE}" pid="11" name="_ReviewingToolsShownOnce">
    <vt:lpwstr/>
  </property>
</Properties>
</file>