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FA83" w14:textId="49D0853C" w:rsidR="00844F83" w:rsidRPr="00A11570" w:rsidRDefault="003219EC" w:rsidP="00844F83">
      <w:pPr>
        <w:pStyle w:val="Heading2"/>
        <w:jc w:val="center"/>
        <w:rPr>
          <w:b/>
          <w:bCs/>
          <w:color w:val="000000" w:themeColor="text1"/>
          <w:sz w:val="36"/>
          <w:szCs w:val="36"/>
        </w:rPr>
      </w:pPr>
      <w:r>
        <w:rPr>
          <w:b/>
          <w:bCs/>
          <w:color w:val="000000" w:themeColor="text1"/>
          <w:sz w:val="36"/>
          <w:szCs w:val="36"/>
        </w:rPr>
        <w:t>1st</w:t>
      </w:r>
      <w:r w:rsidR="00A11570" w:rsidRPr="00A11570">
        <w:rPr>
          <w:b/>
          <w:bCs/>
          <w:color w:val="000000" w:themeColor="text1"/>
          <w:sz w:val="36"/>
          <w:szCs w:val="36"/>
        </w:rPr>
        <w:t xml:space="preserve"> </w:t>
      </w:r>
      <w:r w:rsidR="00844F83" w:rsidRPr="00A11570">
        <w:rPr>
          <w:b/>
          <w:bCs/>
          <w:color w:val="000000" w:themeColor="text1"/>
          <w:sz w:val="36"/>
          <w:szCs w:val="36"/>
        </w:rPr>
        <w:t xml:space="preserve">Class </w:t>
      </w:r>
      <w:r w:rsidR="001640F4" w:rsidRPr="00A11570">
        <w:rPr>
          <w:b/>
          <w:bCs/>
          <w:i/>
          <w:iCs/>
          <w:color w:val="000000" w:themeColor="text1"/>
          <w:sz w:val="36"/>
          <w:szCs w:val="36"/>
        </w:rPr>
        <w:t>Maths and Me</w:t>
      </w:r>
      <w:r w:rsidR="001640F4" w:rsidRPr="00A11570">
        <w:rPr>
          <w:b/>
          <w:bCs/>
          <w:color w:val="000000" w:themeColor="text1"/>
          <w:sz w:val="36"/>
          <w:szCs w:val="36"/>
        </w:rPr>
        <w:t xml:space="preserve"> </w:t>
      </w:r>
      <w:r w:rsidR="00844F83" w:rsidRPr="00A11570">
        <w:rPr>
          <w:b/>
          <w:bCs/>
          <w:color w:val="000000" w:themeColor="text1"/>
          <w:sz w:val="36"/>
          <w:szCs w:val="36"/>
        </w:rPr>
        <w:t>Equipment Overview</w:t>
      </w:r>
    </w:p>
    <w:tbl>
      <w:tblPr>
        <w:tblStyle w:val="TableGrid"/>
        <w:tblpPr w:leftFromText="180" w:rightFromText="180" w:horzAnchor="margin" w:tblpY="645"/>
        <w:tblW w:w="9492" w:type="dxa"/>
        <w:tblLook w:val="04A0" w:firstRow="1" w:lastRow="0" w:firstColumn="1" w:lastColumn="0" w:noHBand="0" w:noVBand="1"/>
      </w:tblPr>
      <w:tblGrid>
        <w:gridCol w:w="1614"/>
        <w:gridCol w:w="7878"/>
      </w:tblGrid>
      <w:tr w:rsidR="00A11570" w:rsidRPr="00A11570" w14:paraId="53BB5745" w14:textId="77777777" w:rsidTr="00790EF3">
        <w:trPr>
          <w:trHeight w:val="1124"/>
        </w:trPr>
        <w:tc>
          <w:tcPr>
            <w:tcW w:w="1429" w:type="dxa"/>
          </w:tcPr>
          <w:p w14:paraId="5544B469" w14:textId="37756D40" w:rsidR="00844F83" w:rsidRPr="00A11570" w:rsidRDefault="00844F83" w:rsidP="00790EF3">
            <w:pPr>
              <w:rPr>
                <w:b/>
                <w:bCs/>
                <w:color w:val="000000" w:themeColor="text1"/>
              </w:rPr>
            </w:pPr>
            <w:r w:rsidRPr="00A11570">
              <w:rPr>
                <w:b/>
                <w:bCs/>
                <w:color w:val="000000" w:themeColor="text1"/>
              </w:rPr>
              <w:t>Unit 1</w:t>
            </w:r>
            <w:r w:rsidR="002D2FE6" w:rsidRPr="00A11570">
              <w:rPr>
                <w:b/>
                <w:bCs/>
                <w:color w:val="000000" w:themeColor="text1"/>
              </w:rPr>
              <w:t>:</w:t>
            </w:r>
          </w:p>
          <w:p w14:paraId="47C9F2A4" w14:textId="77777777" w:rsidR="00844F83" w:rsidRPr="00A11570" w:rsidRDefault="00844F83" w:rsidP="00790EF3">
            <w:pPr>
              <w:rPr>
                <w:b/>
                <w:bCs/>
                <w:color w:val="000000" w:themeColor="text1"/>
              </w:rPr>
            </w:pPr>
            <w:r w:rsidRPr="00A11570">
              <w:rPr>
                <w:b/>
                <w:bCs/>
                <w:color w:val="000000" w:themeColor="text1"/>
              </w:rPr>
              <w:t>Numbers to 30</w:t>
            </w:r>
          </w:p>
        </w:tc>
        <w:tc>
          <w:tcPr>
            <w:tcW w:w="8063" w:type="dxa"/>
          </w:tcPr>
          <w:p w14:paraId="628219CD" w14:textId="77777777"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Jar or can </w:t>
            </w:r>
          </w:p>
          <w:p w14:paraId="3424B852"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1c coins/marbles or any small object that will make noise when dropped into a jar or can </w:t>
            </w:r>
          </w:p>
          <w:p w14:paraId="7FBFFC60"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An object to hide (e.g. a soft toy dog or cat) </w:t>
            </w:r>
          </w:p>
          <w:p w14:paraId="11361E32"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Counting aids: counters, 1c coins, interlocking cubes </w:t>
            </w:r>
          </w:p>
          <w:p w14:paraId="64310FC6"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Scissors </w:t>
            </w:r>
          </w:p>
          <w:p w14:paraId="4B4A0339" w14:textId="43BD53B2" w:rsidR="003327C6" w:rsidRPr="00A11570" w:rsidRDefault="003327C6"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1—6 spinners</w:t>
            </w:r>
          </w:p>
          <w:p w14:paraId="129D5120" w14:textId="5484ACFF" w:rsidR="003327C6" w:rsidRPr="00A11570" w:rsidRDefault="003327C6"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Blank number paths with 10 steps</w:t>
            </w:r>
          </w:p>
          <w:p w14:paraId="416429BC"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Counters </w:t>
            </w:r>
          </w:p>
          <w:p w14:paraId="0E7E6DA0"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Ten frames </w:t>
            </w:r>
          </w:p>
          <w:p w14:paraId="23404913"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Branching bond templates </w:t>
            </w:r>
          </w:p>
          <w:p w14:paraId="74402F59"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Number shapes </w:t>
            </w:r>
          </w:p>
          <w:p w14:paraId="5D65542E"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Interlocking cubes </w:t>
            </w:r>
          </w:p>
          <w:p w14:paraId="2F376B58"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Links </w:t>
            </w:r>
          </w:p>
          <w:p w14:paraId="50C67D50" w14:textId="710B28AB" w:rsidR="003327C6" w:rsidRPr="00A11570" w:rsidRDefault="003327C6"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Place value arrow cards</w:t>
            </w:r>
          </w:p>
          <w:p w14:paraId="20BE72CA"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Rekenreks </w:t>
            </w:r>
          </w:p>
          <w:p w14:paraId="4546773D"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Base ten blocks </w:t>
            </w:r>
          </w:p>
          <w:p w14:paraId="3E9062D8" w14:textId="77777777" w:rsidR="00844F83" w:rsidRPr="00A11570" w:rsidRDefault="00844F83" w:rsidP="003327C6">
            <w:pPr>
              <w:pStyle w:val="Default"/>
              <w:numPr>
                <w:ilvl w:val="0"/>
                <w:numId w:val="3"/>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Number lines </w:t>
            </w:r>
          </w:p>
          <w:p w14:paraId="114B97D6" w14:textId="29E7D89E"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Coins (1c, 2c and 5c) </w:t>
            </w:r>
          </w:p>
          <w:p w14:paraId="14886E8F" w14:textId="591FF033"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Cubes </w:t>
            </w:r>
          </w:p>
          <w:p w14:paraId="5DAB38AC" w14:textId="50DBFB8B" w:rsidR="002D2FE6" w:rsidRPr="00A11570" w:rsidRDefault="002D2FE6"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Beads </w:t>
            </w:r>
          </w:p>
          <w:p w14:paraId="17A46829" w14:textId="557041CD"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Lollipop sticks </w:t>
            </w:r>
          </w:p>
          <w:p w14:paraId="71380C87" w14:textId="77777777" w:rsidR="00844F83" w:rsidRDefault="00844F83" w:rsidP="002C576B">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Sorting circles </w:t>
            </w:r>
          </w:p>
          <w:p w14:paraId="0E457FDF" w14:textId="77777777" w:rsidR="002C576B" w:rsidRPr="00A11570" w:rsidRDefault="002C576B" w:rsidP="002C576B">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3, 4, 5</w:t>
            </w:r>
          </w:p>
          <w:p w14:paraId="1FE949A7" w14:textId="45B874E5" w:rsidR="002C576B" w:rsidRPr="00A11570" w:rsidRDefault="002C576B" w:rsidP="002C576B">
            <w:pPr>
              <w:pStyle w:val="Default"/>
              <w:rPr>
                <w:rFonts w:asciiTheme="minorHAnsi" w:hAnsiTheme="minorHAnsi" w:cstheme="minorHAnsi"/>
                <w:color w:val="000000" w:themeColor="text1"/>
                <w:sz w:val="22"/>
                <w:szCs w:val="22"/>
              </w:rPr>
            </w:pPr>
          </w:p>
        </w:tc>
      </w:tr>
      <w:tr w:rsidR="00A11570" w:rsidRPr="00A11570" w14:paraId="44DABE22" w14:textId="77777777" w:rsidTr="00790EF3">
        <w:trPr>
          <w:trHeight w:val="1336"/>
        </w:trPr>
        <w:tc>
          <w:tcPr>
            <w:tcW w:w="1429" w:type="dxa"/>
          </w:tcPr>
          <w:p w14:paraId="550FD678" w14:textId="636F1494" w:rsidR="00844F83" w:rsidRPr="00A11570" w:rsidRDefault="00844F83" w:rsidP="00790EF3">
            <w:pPr>
              <w:rPr>
                <w:b/>
                <w:bCs/>
                <w:color w:val="000000" w:themeColor="text1"/>
              </w:rPr>
            </w:pPr>
            <w:r w:rsidRPr="00A11570">
              <w:rPr>
                <w:b/>
                <w:bCs/>
                <w:color w:val="000000" w:themeColor="text1"/>
              </w:rPr>
              <w:t>Unit 2</w:t>
            </w:r>
            <w:r w:rsidR="002D2FE6" w:rsidRPr="00A11570">
              <w:rPr>
                <w:b/>
                <w:bCs/>
                <w:color w:val="000000" w:themeColor="text1"/>
              </w:rPr>
              <w:t>:</w:t>
            </w:r>
          </w:p>
          <w:p w14:paraId="5BA3A2B7" w14:textId="77777777" w:rsidR="00844F83" w:rsidRPr="00A11570" w:rsidRDefault="00844F83" w:rsidP="00790EF3">
            <w:pPr>
              <w:rPr>
                <w:b/>
                <w:bCs/>
                <w:color w:val="000000" w:themeColor="text1"/>
              </w:rPr>
            </w:pPr>
            <w:r w:rsidRPr="00A11570">
              <w:rPr>
                <w:b/>
                <w:bCs/>
                <w:color w:val="000000" w:themeColor="text1"/>
              </w:rPr>
              <w:t>Addition and Subtraction 1</w:t>
            </w:r>
          </w:p>
        </w:tc>
        <w:tc>
          <w:tcPr>
            <w:tcW w:w="8063" w:type="dxa"/>
          </w:tcPr>
          <w:p w14:paraId="132E6475" w14:textId="43DDFB30" w:rsidR="00844F83" w:rsidRPr="00A11570" w:rsidRDefault="00844F83" w:rsidP="00844F83">
            <w:pPr>
              <w:pStyle w:val="Default"/>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Interlocking cubes, </w:t>
            </w:r>
            <w:r w:rsidR="002D2FE6" w:rsidRPr="00A11570">
              <w:rPr>
                <w:rFonts w:asciiTheme="minorHAnsi" w:hAnsiTheme="minorHAnsi" w:cstheme="minorHAnsi"/>
                <w:color w:val="000000" w:themeColor="text1"/>
                <w:sz w:val="22"/>
                <w:szCs w:val="22"/>
              </w:rPr>
              <w:t xml:space="preserve">counters, </w:t>
            </w:r>
            <w:r w:rsidRPr="00A11570">
              <w:rPr>
                <w:rFonts w:asciiTheme="minorHAnsi" w:hAnsiTheme="minorHAnsi" w:cstheme="minorHAnsi"/>
                <w:color w:val="000000" w:themeColor="text1"/>
                <w:sz w:val="22"/>
                <w:szCs w:val="22"/>
              </w:rPr>
              <w:t xml:space="preserve">ten frames, number shapes, base ten blocks, links, number rods </w:t>
            </w:r>
          </w:p>
          <w:p w14:paraId="0BCBD100" w14:textId="68BD95AB" w:rsidR="00844F83" w:rsidRPr="00A11570" w:rsidRDefault="002D2FE6" w:rsidP="00844F83">
            <w:pPr>
              <w:pStyle w:val="Default"/>
              <w:numPr>
                <w:ilvl w:val="0"/>
                <w:numId w:val="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Colouring pencils in two colours</w:t>
            </w:r>
          </w:p>
          <w:p w14:paraId="7145B227" w14:textId="38762896" w:rsidR="002D2FE6" w:rsidRPr="00A11570" w:rsidRDefault="002D2FE6" w:rsidP="00844F83">
            <w:pPr>
              <w:pStyle w:val="Default"/>
              <w:numPr>
                <w:ilvl w:val="0"/>
                <w:numId w:val="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jar or can</w:t>
            </w:r>
          </w:p>
          <w:p w14:paraId="1A6D2051" w14:textId="468EAAE7" w:rsidR="002D2FE6" w:rsidRPr="00A11570" w:rsidRDefault="002D2FE6" w:rsidP="00844F83">
            <w:pPr>
              <w:pStyle w:val="Default"/>
              <w:numPr>
                <w:ilvl w:val="0"/>
                <w:numId w:val="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Coins (including 1c coins)</w:t>
            </w:r>
          </w:p>
          <w:p w14:paraId="6B6AE9FE" w14:textId="06C0B6D1" w:rsidR="002D2FE6" w:rsidRPr="00A11570" w:rsidRDefault="002D2FE6" w:rsidP="00844F83">
            <w:pPr>
              <w:pStyle w:val="Default"/>
              <w:numPr>
                <w:ilvl w:val="0"/>
                <w:numId w:val="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Counters in two colours</w:t>
            </w:r>
          </w:p>
          <w:p w14:paraId="5D5D0AE8" w14:textId="3969ED48" w:rsidR="00844F83" w:rsidRPr="00A11570" w:rsidRDefault="00844F83"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Sorting </w:t>
            </w:r>
            <w:r w:rsidR="00A11570">
              <w:rPr>
                <w:rFonts w:asciiTheme="minorHAnsi" w:hAnsiTheme="minorHAnsi" w:cstheme="minorHAnsi"/>
                <w:color w:val="000000" w:themeColor="text1"/>
                <w:sz w:val="22"/>
                <w:szCs w:val="22"/>
              </w:rPr>
              <w:t>c</w:t>
            </w:r>
            <w:r w:rsidRPr="00A11570">
              <w:rPr>
                <w:rFonts w:asciiTheme="minorHAnsi" w:hAnsiTheme="minorHAnsi" w:cstheme="minorHAnsi"/>
                <w:color w:val="000000" w:themeColor="text1"/>
                <w:sz w:val="22"/>
                <w:szCs w:val="22"/>
              </w:rPr>
              <w:t>ircles</w:t>
            </w:r>
          </w:p>
          <w:p w14:paraId="16E535A9" w14:textId="57508632" w:rsidR="002D2FE6" w:rsidRPr="00A11570" w:rsidRDefault="002D2FE6"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Playing cards</w:t>
            </w:r>
          </w:p>
          <w:p w14:paraId="342C435F" w14:textId="7D1BA874" w:rsidR="00A50C34" w:rsidRPr="00A11570" w:rsidRDefault="00A50C34"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Matchsticks </w:t>
            </w:r>
          </w:p>
          <w:p w14:paraId="72F6202A" w14:textId="407590A1" w:rsidR="00A50C34" w:rsidRPr="00A11570" w:rsidRDefault="00A50C34"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1—6 spinners</w:t>
            </w:r>
          </w:p>
          <w:p w14:paraId="5EEAC558" w14:textId="0C90EA01" w:rsidR="00F25AAF" w:rsidRPr="00A11570" w:rsidRDefault="00F25AAF"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0—9 spinners</w:t>
            </w:r>
          </w:p>
          <w:p w14:paraId="33042954" w14:textId="3C37F5D8" w:rsidR="00F25AAF" w:rsidRPr="00A11570" w:rsidRDefault="00F25AAF" w:rsidP="00844F83">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Place value arrow cards</w:t>
            </w:r>
          </w:p>
          <w:p w14:paraId="16BD7BCC" w14:textId="0E9B7F66" w:rsidR="00844F83" w:rsidRPr="00A11570" w:rsidRDefault="00844F83" w:rsidP="00844F83">
            <w:pPr>
              <w:pStyle w:val="Default"/>
              <w:numPr>
                <w:ilvl w:val="0"/>
                <w:numId w:val="7"/>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Classroom resources such as counters, rekenreks, coins, dominoes and dice </w:t>
            </w:r>
          </w:p>
          <w:p w14:paraId="445CCE9E" w14:textId="2FC0C23E" w:rsidR="00844F83" w:rsidRDefault="002D2FE6" w:rsidP="002D2FE6">
            <w:pPr>
              <w:pStyle w:val="Default"/>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Number </w:t>
            </w:r>
            <w:r w:rsidR="00844F83" w:rsidRPr="00A11570">
              <w:rPr>
                <w:rFonts w:asciiTheme="minorHAnsi" w:hAnsiTheme="minorHAnsi" w:cstheme="minorHAnsi"/>
                <w:color w:val="000000" w:themeColor="text1"/>
                <w:sz w:val="22"/>
                <w:szCs w:val="22"/>
              </w:rPr>
              <w:t xml:space="preserve">shapes, coins, matchsticks, number lines, shapes </w:t>
            </w:r>
          </w:p>
          <w:p w14:paraId="775A513D" w14:textId="77777777" w:rsidR="00A24849" w:rsidRPr="00A11570" w:rsidRDefault="00A24849" w:rsidP="00A24849">
            <w:pPr>
              <w:pStyle w:val="Default"/>
              <w:numPr>
                <w:ilvl w:val="0"/>
                <w:numId w:val="8"/>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4, 8, 10, 11</w:t>
            </w:r>
          </w:p>
          <w:p w14:paraId="1809A3B9" w14:textId="2BF17309" w:rsidR="00844F83" w:rsidRPr="00A11570" w:rsidRDefault="00844F83" w:rsidP="00184B6E">
            <w:pPr>
              <w:pStyle w:val="Default"/>
              <w:numPr>
                <w:ilvl w:val="0"/>
                <w:numId w:val="8"/>
              </w:numPr>
              <w:rPr>
                <w:rFonts w:asciiTheme="minorHAnsi" w:hAnsiTheme="minorHAnsi" w:cstheme="minorHAnsi"/>
                <w:color w:val="000000" w:themeColor="text1"/>
                <w:sz w:val="22"/>
                <w:szCs w:val="22"/>
              </w:rPr>
            </w:pPr>
          </w:p>
        </w:tc>
      </w:tr>
      <w:tr w:rsidR="00A11570" w:rsidRPr="00A11570" w14:paraId="30EE43FE" w14:textId="77777777" w:rsidTr="00790EF3">
        <w:trPr>
          <w:trHeight w:val="1411"/>
        </w:trPr>
        <w:tc>
          <w:tcPr>
            <w:tcW w:w="1429" w:type="dxa"/>
          </w:tcPr>
          <w:p w14:paraId="16BCF499" w14:textId="1F3F88C8" w:rsidR="00844F83" w:rsidRPr="00A11570" w:rsidRDefault="00844F83" w:rsidP="00790EF3">
            <w:pPr>
              <w:rPr>
                <w:b/>
                <w:bCs/>
                <w:color w:val="000000" w:themeColor="text1"/>
              </w:rPr>
            </w:pPr>
            <w:r w:rsidRPr="00A11570">
              <w:rPr>
                <w:b/>
                <w:bCs/>
                <w:color w:val="000000" w:themeColor="text1"/>
              </w:rPr>
              <w:t>Unit 3</w:t>
            </w:r>
            <w:r w:rsidR="002D2FE6" w:rsidRPr="00A11570">
              <w:rPr>
                <w:b/>
                <w:bCs/>
                <w:color w:val="000000" w:themeColor="text1"/>
              </w:rPr>
              <w:t>:</w:t>
            </w:r>
          </w:p>
          <w:p w14:paraId="6A0047AE" w14:textId="77777777" w:rsidR="00844F83" w:rsidRPr="00A11570" w:rsidRDefault="00844F83" w:rsidP="00790EF3">
            <w:pPr>
              <w:rPr>
                <w:b/>
                <w:bCs/>
                <w:color w:val="000000" w:themeColor="text1"/>
              </w:rPr>
            </w:pPr>
            <w:r w:rsidRPr="00A11570">
              <w:rPr>
                <w:b/>
                <w:bCs/>
                <w:color w:val="000000" w:themeColor="text1"/>
              </w:rPr>
              <w:t>Fractions</w:t>
            </w:r>
          </w:p>
        </w:tc>
        <w:tc>
          <w:tcPr>
            <w:tcW w:w="8063" w:type="dxa"/>
          </w:tcPr>
          <w:p w14:paraId="50480A31" w14:textId="681AA460" w:rsidR="00570E56" w:rsidRPr="00A11570" w:rsidRDefault="00570E56"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1—6 spinners</w:t>
            </w:r>
          </w:p>
          <w:p w14:paraId="670BF1B4" w14:textId="5ACD6F9B" w:rsidR="00844F83" w:rsidRPr="00A11570" w:rsidRDefault="00901617" w:rsidP="00570E56">
            <w:pPr>
              <w:pStyle w:val="Default"/>
              <w:numPr>
                <w:ilvl w:val="0"/>
                <w:numId w:val="14"/>
              </w:numPr>
              <w:spacing w:after="7"/>
              <w:rPr>
                <w:rFonts w:asciiTheme="minorHAnsi" w:hAnsiTheme="minorHAnsi" w:cstheme="minorHAnsi"/>
                <w:color w:val="000000" w:themeColor="text1"/>
                <w:sz w:val="22"/>
                <w:szCs w:val="22"/>
              </w:rPr>
            </w:pPr>
            <w:r w:rsidRPr="00901617">
              <w:rPr>
                <w:rFonts w:asciiTheme="minorHAnsi" w:hAnsiTheme="minorHAnsi" w:cstheme="minorHAnsi"/>
                <w:color w:val="000000" w:themeColor="text1"/>
                <w:sz w:val="22"/>
                <w:szCs w:val="22"/>
              </w:rPr>
              <w:t>Book:</w:t>
            </w:r>
            <w:r>
              <w:rPr>
                <w:rFonts w:asciiTheme="minorHAnsi" w:hAnsiTheme="minorHAnsi" w:cstheme="minorHAnsi"/>
                <w:i/>
                <w:iCs/>
                <w:color w:val="000000" w:themeColor="text1"/>
                <w:sz w:val="22"/>
                <w:szCs w:val="22"/>
              </w:rPr>
              <w:t xml:space="preserve"> </w:t>
            </w:r>
            <w:r w:rsidR="00844F83" w:rsidRPr="00A11570">
              <w:rPr>
                <w:rFonts w:asciiTheme="minorHAnsi" w:hAnsiTheme="minorHAnsi" w:cstheme="minorHAnsi"/>
                <w:i/>
                <w:iCs/>
                <w:color w:val="000000" w:themeColor="text1"/>
                <w:sz w:val="22"/>
                <w:szCs w:val="22"/>
              </w:rPr>
              <w:t xml:space="preserve">The Doorbell Rang </w:t>
            </w:r>
            <w:r w:rsidR="00844F83" w:rsidRPr="00A11570">
              <w:rPr>
                <w:rFonts w:asciiTheme="minorHAnsi" w:hAnsiTheme="minorHAnsi" w:cstheme="minorHAnsi"/>
                <w:color w:val="000000" w:themeColor="text1"/>
                <w:sz w:val="22"/>
                <w:szCs w:val="22"/>
              </w:rPr>
              <w:t xml:space="preserve">by Pat Hutchins </w:t>
            </w:r>
          </w:p>
          <w:p w14:paraId="50447582"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Classroom resources such as counters, beads, marbles </w:t>
            </w:r>
          </w:p>
          <w:p w14:paraId="478CAE2D" w14:textId="784197AC" w:rsidR="00844F83" w:rsidRPr="00A11570" w:rsidRDefault="00844F83"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Teddies and dolls (to make up numbers in groups) </w:t>
            </w:r>
          </w:p>
          <w:p w14:paraId="050C0B91"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Odds and ends of wool </w:t>
            </w:r>
          </w:p>
          <w:p w14:paraId="3A246210"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Glue sticks </w:t>
            </w:r>
          </w:p>
          <w:p w14:paraId="20D2D5FB"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Scissors </w:t>
            </w:r>
          </w:p>
          <w:p w14:paraId="5367D3AD"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lastRenderedPageBreak/>
              <w:t xml:space="preserve">Straws </w:t>
            </w:r>
          </w:p>
          <w:p w14:paraId="5130775A"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2-D shapes </w:t>
            </w:r>
          </w:p>
          <w:p w14:paraId="4B5F99ED"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Pegboards </w:t>
            </w:r>
          </w:p>
          <w:p w14:paraId="2DA0F7F5"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Geoboards </w:t>
            </w:r>
          </w:p>
          <w:p w14:paraId="13554A33" w14:textId="77777777" w:rsidR="00844F83" w:rsidRPr="00A11570" w:rsidRDefault="00844F83"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Paper </w:t>
            </w:r>
          </w:p>
          <w:p w14:paraId="2F0EBEFC" w14:textId="0B9292C8" w:rsidR="00844F83" w:rsidRPr="00A11570" w:rsidRDefault="00844F83"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2-D shapes for tracing </w:t>
            </w:r>
          </w:p>
          <w:p w14:paraId="4826B246" w14:textId="1AC62959" w:rsidR="00570E56" w:rsidRPr="00A11570" w:rsidRDefault="00844F83"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Classroom resources such as counters, </w:t>
            </w:r>
            <w:r w:rsidR="00570E56" w:rsidRPr="00A11570">
              <w:rPr>
                <w:rFonts w:asciiTheme="minorHAnsi" w:hAnsiTheme="minorHAnsi" w:cstheme="minorHAnsi"/>
                <w:color w:val="000000" w:themeColor="text1"/>
                <w:sz w:val="22"/>
                <w:szCs w:val="22"/>
              </w:rPr>
              <w:t xml:space="preserve">interlocking </w:t>
            </w:r>
            <w:r w:rsidRPr="00A11570">
              <w:rPr>
                <w:rFonts w:asciiTheme="minorHAnsi" w:hAnsiTheme="minorHAnsi" w:cstheme="minorHAnsi"/>
                <w:color w:val="000000" w:themeColor="text1"/>
                <w:sz w:val="22"/>
                <w:szCs w:val="22"/>
              </w:rPr>
              <w:t>cubes, bears, branching bond, number lines, ten frames, cubes, number shapes and rekenreks</w:t>
            </w:r>
          </w:p>
          <w:p w14:paraId="332105A5" w14:textId="1930AEAD" w:rsidR="00844F83" w:rsidRPr="00A11570" w:rsidRDefault="00570E56" w:rsidP="00570E56">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0—9 spinners</w:t>
            </w:r>
            <w:r w:rsidR="00844F83" w:rsidRPr="00A11570">
              <w:rPr>
                <w:rFonts w:asciiTheme="minorHAnsi" w:hAnsiTheme="minorHAnsi" w:cstheme="minorHAnsi"/>
                <w:color w:val="000000" w:themeColor="text1"/>
                <w:sz w:val="22"/>
                <w:szCs w:val="22"/>
              </w:rPr>
              <w:t xml:space="preserve"> </w:t>
            </w:r>
          </w:p>
          <w:p w14:paraId="14E26C34" w14:textId="4055FFE2" w:rsidR="00844F83" w:rsidRPr="00A11570" w:rsidRDefault="00570E56"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T</w:t>
            </w:r>
            <w:r w:rsidR="00844F83" w:rsidRPr="00A11570">
              <w:rPr>
                <w:rFonts w:asciiTheme="minorHAnsi" w:hAnsiTheme="minorHAnsi" w:cstheme="minorHAnsi"/>
                <w:color w:val="000000" w:themeColor="text1"/>
                <w:sz w:val="22"/>
                <w:szCs w:val="22"/>
              </w:rPr>
              <w:t xml:space="preserve">en frames </w:t>
            </w:r>
          </w:p>
          <w:p w14:paraId="4D5DB186" w14:textId="2F497C9D" w:rsidR="00844F83" w:rsidRPr="00A11570" w:rsidRDefault="00570E56" w:rsidP="00570E56">
            <w:pPr>
              <w:pStyle w:val="Default"/>
              <w:numPr>
                <w:ilvl w:val="0"/>
                <w:numId w:val="14"/>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1c, 2c, 5c and 10c coins</w:t>
            </w:r>
          </w:p>
          <w:p w14:paraId="1C19798C" w14:textId="77777777" w:rsidR="00844F83" w:rsidRDefault="00844F83" w:rsidP="004C1718">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Counting collections of 1 to 20 items </w:t>
            </w:r>
          </w:p>
          <w:p w14:paraId="1858A8F5" w14:textId="77777777" w:rsidR="004C1718" w:rsidRPr="00A11570" w:rsidRDefault="004C1718" w:rsidP="004C1718">
            <w:pPr>
              <w:pStyle w:val="Default"/>
              <w:numPr>
                <w:ilvl w:val="0"/>
                <w:numId w:val="14"/>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1, 8, 12, 14, 15</w:t>
            </w:r>
          </w:p>
          <w:p w14:paraId="27D852D4" w14:textId="2090990E" w:rsidR="004C1718" w:rsidRPr="00A11570" w:rsidRDefault="004C1718" w:rsidP="004C1718">
            <w:pPr>
              <w:pStyle w:val="Default"/>
              <w:rPr>
                <w:rFonts w:asciiTheme="minorHAnsi" w:hAnsiTheme="minorHAnsi" w:cstheme="minorHAnsi"/>
                <w:color w:val="000000" w:themeColor="text1"/>
                <w:sz w:val="22"/>
                <w:szCs w:val="22"/>
              </w:rPr>
            </w:pPr>
          </w:p>
        </w:tc>
      </w:tr>
      <w:tr w:rsidR="00A11570" w:rsidRPr="00A11570" w14:paraId="7A6545C7" w14:textId="77777777" w:rsidTr="00790EF3">
        <w:trPr>
          <w:trHeight w:val="1104"/>
        </w:trPr>
        <w:tc>
          <w:tcPr>
            <w:tcW w:w="1429" w:type="dxa"/>
          </w:tcPr>
          <w:p w14:paraId="3FB32ADC" w14:textId="224DD70B" w:rsidR="00844F83" w:rsidRPr="00A11570" w:rsidRDefault="00844F83" w:rsidP="00790EF3">
            <w:pPr>
              <w:rPr>
                <w:b/>
                <w:bCs/>
                <w:color w:val="000000" w:themeColor="text1"/>
              </w:rPr>
            </w:pPr>
            <w:r w:rsidRPr="00A11570">
              <w:rPr>
                <w:b/>
                <w:bCs/>
                <w:color w:val="000000" w:themeColor="text1"/>
              </w:rPr>
              <w:lastRenderedPageBreak/>
              <w:t>Unit 4</w:t>
            </w:r>
            <w:r w:rsidR="002D2FE6" w:rsidRPr="00A11570">
              <w:rPr>
                <w:b/>
                <w:bCs/>
                <w:color w:val="000000" w:themeColor="text1"/>
              </w:rPr>
              <w:t>:</w:t>
            </w:r>
          </w:p>
          <w:p w14:paraId="57800D9E" w14:textId="77777777" w:rsidR="00844F83" w:rsidRPr="00A11570" w:rsidRDefault="00844F83" w:rsidP="00790EF3">
            <w:pPr>
              <w:rPr>
                <w:b/>
                <w:bCs/>
                <w:color w:val="000000" w:themeColor="text1"/>
              </w:rPr>
            </w:pPr>
            <w:r w:rsidRPr="00A11570">
              <w:rPr>
                <w:b/>
                <w:bCs/>
                <w:color w:val="000000" w:themeColor="text1"/>
              </w:rPr>
              <w:t>Data 1</w:t>
            </w:r>
          </w:p>
        </w:tc>
        <w:tc>
          <w:tcPr>
            <w:tcW w:w="8063" w:type="dxa"/>
          </w:tcPr>
          <w:p w14:paraId="2B1BC12F" w14:textId="77777777" w:rsidR="00844F83" w:rsidRPr="00A11570" w:rsidRDefault="00844F83"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Lollipop sticks </w:t>
            </w:r>
          </w:p>
          <w:p w14:paraId="31FDB3CA" w14:textId="7FC86F2D" w:rsidR="00570E56" w:rsidRPr="00A11570" w:rsidRDefault="00570E56"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Jar or can</w:t>
            </w:r>
          </w:p>
          <w:p w14:paraId="3CBC488C" w14:textId="4A934615" w:rsidR="00570E56" w:rsidRPr="00A11570" w:rsidRDefault="00570E56"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1c, 2c and 5c coins</w:t>
            </w:r>
          </w:p>
          <w:p w14:paraId="299A86D0" w14:textId="77777777" w:rsidR="00844F83" w:rsidRPr="00A11570" w:rsidRDefault="00844F83"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Photo of a compost bottle </w:t>
            </w:r>
          </w:p>
          <w:p w14:paraId="2832A3BE" w14:textId="77777777" w:rsidR="00844F83" w:rsidRPr="00A11570" w:rsidRDefault="00844F83" w:rsidP="00A92393">
            <w:pPr>
              <w:pStyle w:val="Default"/>
              <w:numPr>
                <w:ilvl w:val="0"/>
                <w:numId w:val="16"/>
              </w:numPr>
              <w:spacing w:after="7"/>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Photo of a bug hotel </w:t>
            </w:r>
          </w:p>
          <w:p w14:paraId="47AF034B" w14:textId="7D64421A" w:rsidR="00844F83" w:rsidRPr="00A11570" w:rsidRDefault="00844F83"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 xml:space="preserve">Paper with child’s drawing and/or writing on both sides </w:t>
            </w:r>
          </w:p>
          <w:p w14:paraId="4BE363D1" w14:textId="49379E00" w:rsidR="00572FAD" w:rsidRPr="00A11570" w:rsidRDefault="00572FAD"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Bags</w:t>
            </w:r>
          </w:p>
          <w:p w14:paraId="44E07278" w14:textId="1C967BDF" w:rsidR="00572FAD" w:rsidRDefault="00572FAD"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Interlocking cubes or counters</w:t>
            </w:r>
          </w:p>
          <w:p w14:paraId="21219C07" w14:textId="77777777" w:rsidR="00A92393" w:rsidRPr="00A11570" w:rsidRDefault="00A92393" w:rsidP="00A92393">
            <w:pPr>
              <w:pStyle w:val="Default"/>
              <w:numPr>
                <w:ilvl w:val="0"/>
                <w:numId w:val="16"/>
              </w:numPr>
              <w:rPr>
                <w:rFonts w:asciiTheme="minorHAnsi" w:hAnsiTheme="minorHAnsi" w:cstheme="minorHAnsi"/>
                <w:color w:val="000000" w:themeColor="text1"/>
                <w:sz w:val="22"/>
                <w:szCs w:val="22"/>
              </w:rPr>
            </w:pPr>
            <w:r w:rsidRPr="00A11570">
              <w:rPr>
                <w:rFonts w:asciiTheme="minorHAnsi" w:hAnsiTheme="minorHAnsi" w:cstheme="minorHAnsi"/>
                <w:color w:val="000000" w:themeColor="text1"/>
                <w:sz w:val="22"/>
                <w:szCs w:val="22"/>
              </w:rPr>
              <w:t>PCMs 16, 17, 18</w:t>
            </w:r>
          </w:p>
          <w:p w14:paraId="52EA1CF2" w14:textId="77777777" w:rsidR="00844F83" w:rsidRPr="00A11570" w:rsidRDefault="00844F83" w:rsidP="00A92393">
            <w:pPr>
              <w:pStyle w:val="Default"/>
              <w:numPr>
                <w:ilvl w:val="0"/>
                <w:numId w:val="16"/>
              </w:numPr>
              <w:rPr>
                <w:rFonts w:asciiTheme="minorHAnsi" w:hAnsiTheme="minorHAnsi" w:cstheme="minorHAnsi"/>
                <w:color w:val="000000" w:themeColor="text1"/>
                <w:sz w:val="22"/>
                <w:szCs w:val="22"/>
              </w:rPr>
            </w:pPr>
          </w:p>
        </w:tc>
      </w:tr>
      <w:tr w:rsidR="008A3997" w:rsidRPr="00A11570" w14:paraId="548B1271" w14:textId="77777777" w:rsidTr="00790EF3">
        <w:trPr>
          <w:trHeight w:val="1104"/>
        </w:trPr>
        <w:tc>
          <w:tcPr>
            <w:tcW w:w="1429" w:type="dxa"/>
          </w:tcPr>
          <w:p w14:paraId="7F2467B3" w14:textId="7610F207"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5</w:t>
            </w:r>
            <w:r w:rsidRPr="00A11570">
              <w:rPr>
                <w:b/>
                <w:bCs/>
                <w:color w:val="000000" w:themeColor="text1"/>
              </w:rPr>
              <w:t>:</w:t>
            </w:r>
            <w:r w:rsidR="002D61BC">
              <w:rPr>
                <w:b/>
                <w:bCs/>
                <w:color w:val="000000" w:themeColor="text1"/>
              </w:rPr>
              <w:t xml:space="preserve"> </w:t>
            </w:r>
            <w:r w:rsidR="002D61BC" w:rsidRPr="002D61BC">
              <w:rPr>
                <w:b/>
                <w:bCs/>
                <w:color w:val="000000" w:themeColor="text1"/>
              </w:rPr>
              <w:t>Time 1</w:t>
            </w:r>
          </w:p>
          <w:p w14:paraId="4ACB6164" w14:textId="77777777" w:rsidR="008A3997" w:rsidRPr="00A11570" w:rsidRDefault="008A3997" w:rsidP="00790EF3">
            <w:pPr>
              <w:rPr>
                <w:b/>
                <w:bCs/>
                <w:color w:val="000000" w:themeColor="text1"/>
              </w:rPr>
            </w:pPr>
          </w:p>
        </w:tc>
        <w:tc>
          <w:tcPr>
            <w:tcW w:w="8063" w:type="dxa"/>
          </w:tcPr>
          <w:p w14:paraId="1B689D0F" w14:textId="77777777" w:rsidR="007D406B" w:rsidRPr="00F72473" w:rsidRDefault="007D406B" w:rsidP="007D406B">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A variety of calendar types</w:t>
            </w:r>
          </w:p>
          <w:p w14:paraId="7FD14C4A" w14:textId="2E0538ED" w:rsidR="007D406B" w:rsidRDefault="00921CE7" w:rsidP="00F72473">
            <w:pPr>
              <w:pStyle w:val="Default"/>
              <w:numPr>
                <w:ilvl w:val="0"/>
                <w:numId w:val="15"/>
              </w:numPr>
              <w:spacing w:after="7"/>
              <w:rPr>
                <w:rFonts w:asciiTheme="minorHAnsi" w:hAnsiTheme="minorHAnsi" w:cstheme="minorHAnsi"/>
                <w:color w:val="000000" w:themeColor="text1"/>
                <w:sz w:val="22"/>
                <w:szCs w:val="22"/>
              </w:rPr>
            </w:pPr>
            <w:r w:rsidRPr="00921CE7">
              <w:rPr>
                <w:rFonts w:asciiTheme="minorHAnsi" w:hAnsiTheme="minorHAnsi" w:cstheme="minorHAnsi"/>
                <w:color w:val="000000" w:themeColor="text1"/>
                <w:sz w:val="22"/>
                <w:szCs w:val="22"/>
              </w:rPr>
              <w:t>Teaching clocks, preferably geared (i.e. hour hand moves when minute hand moves)</w:t>
            </w:r>
          </w:p>
          <w:p w14:paraId="33EC526D" w14:textId="77777777" w:rsidR="00AA0120" w:rsidRPr="00F72473" w:rsidRDefault="00AA0120" w:rsidP="00AA0120">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Analogue watch/clock with a second hand</w:t>
            </w:r>
          </w:p>
          <w:p w14:paraId="46A30F3C" w14:textId="77777777" w:rsidR="00AA0120" w:rsidRPr="00F72473" w:rsidRDefault="00AA0120" w:rsidP="00AA0120">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Online clocks</w:t>
            </w:r>
          </w:p>
          <w:p w14:paraId="2DC56FD6" w14:textId="28D2115D" w:rsidR="00AA0120" w:rsidRDefault="00AA0120" w:rsidP="00F72473">
            <w:pPr>
              <w:pStyle w:val="Default"/>
              <w:numPr>
                <w:ilvl w:val="0"/>
                <w:numId w:val="15"/>
              </w:numPr>
              <w:spacing w:after="7"/>
              <w:rPr>
                <w:rFonts w:asciiTheme="minorHAnsi" w:hAnsiTheme="minorHAnsi" w:cstheme="minorHAnsi"/>
                <w:color w:val="000000" w:themeColor="text1"/>
                <w:sz w:val="22"/>
                <w:szCs w:val="22"/>
              </w:rPr>
            </w:pPr>
            <w:r w:rsidRPr="00AA0120">
              <w:rPr>
                <w:rFonts w:asciiTheme="minorHAnsi" w:hAnsiTheme="minorHAnsi" w:cstheme="minorHAnsi"/>
                <w:color w:val="000000" w:themeColor="text1"/>
                <w:sz w:val="22"/>
                <w:szCs w:val="22"/>
              </w:rPr>
              <w:t>Variety of timers, such as sand timer, kitchen timer, digital stopwatch and timer on smartphone</w:t>
            </w:r>
          </w:p>
          <w:p w14:paraId="6C8217F5" w14:textId="77777777" w:rsidR="00F72473" w:rsidRDefault="00F72473" w:rsidP="00F72473">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Circular pieces of paper</w:t>
            </w:r>
          </w:p>
          <w:p w14:paraId="2C85A54D" w14:textId="77777777" w:rsidR="00343DF0" w:rsidRDefault="00343DF0" w:rsidP="00343DF0">
            <w:pPr>
              <w:pStyle w:val="Default"/>
              <w:numPr>
                <w:ilvl w:val="0"/>
                <w:numId w:val="15"/>
              </w:numPr>
              <w:spacing w:after="7"/>
              <w:rPr>
                <w:rFonts w:asciiTheme="minorHAnsi" w:hAnsiTheme="minorHAnsi" w:cstheme="minorHAnsi"/>
                <w:color w:val="000000" w:themeColor="text1"/>
                <w:sz w:val="22"/>
                <w:szCs w:val="22"/>
              </w:rPr>
            </w:pPr>
            <w:r w:rsidRPr="00F72473">
              <w:rPr>
                <w:rFonts w:asciiTheme="minorHAnsi" w:hAnsiTheme="minorHAnsi" w:cstheme="minorHAnsi"/>
                <w:color w:val="000000" w:themeColor="text1"/>
                <w:sz w:val="22"/>
                <w:szCs w:val="22"/>
              </w:rPr>
              <w:t>PCM</w:t>
            </w:r>
            <w:r>
              <w:rPr>
                <w:rFonts w:asciiTheme="minorHAnsi" w:hAnsiTheme="minorHAnsi" w:cstheme="minorHAnsi"/>
                <w:color w:val="000000" w:themeColor="text1"/>
                <w:sz w:val="22"/>
                <w:szCs w:val="22"/>
              </w:rPr>
              <w:t>s 20, 21, 22,</w:t>
            </w:r>
            <w:r w:rsidRPr="00F72473">
              <w:rPr>
                <w:rFonts w:asciiTheme="minorHAnsi" w:hAnsiTheme="minorHAnsi" w:cstheme="minorHAnsi"/>
                <w:color w:val="000000" w:themeColor="text1"/>
                <w:sz w:val="22"/>
                <w:szCs w:val="22"/>
              </w:rPr>
              <w:t xml:space="preserve"> 25</w:t>
            </w:r>
          </w:p>
          <w:p w14:paraId="77640E72" w14:textId="7A813A0B" w:rsidR="00710A30" w:rsidRPr="00A11570" w:rsidRDefault="00710A30"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769538DC" w14:textId="77777777" w:rsidTr="00790EF3">
        <w:trPr>
          <w:trHeight w:val="1104"/>
        </w:trPr>
        <w:tc>
          <w:tcPr>
            <w:tcW w:w="1429" w:type="dxa"/>
          </w:tcPr>
          <w:p w14:paraId="64123114" w14:textId="1CAB6366"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6</w:t>
            </w:r>
            <w:r w:rsidRPr="00A11570">
              <w:rPr>
                <w:b/>
                <w:bCs/>
                <w:color w:val="000000" w:themeColor="text1"/>
              </w:rPr>
              <w:t>:</w:t>
            </w:r>
            <w:r w:rsidR="002D61BC">
              <w:rPr>
                <w:b/>
                <w:bCs/>
                <w:color w:val="000000" w:themeColor="text1"/>
              </w:rPr>
              <w:t xml:space="preserve"> </w:t>
            </w:r>
            <w:r w:rsidR="002D61BC" w:rsidRPr="002D61BC">
              <w:rPr>
                <w:b/>
                <w:bCs/>
                <w:color w:val="000000" w:themeColor="text1"/>
              </w:rPr>
              <w:t>Shapes</w:t>
            </w:r>
          </w:p>
          <w:p w14:paraId="2C4FAB99" w14:textId="77777777" w:rsidR="008A3997" w:rsidRPr="00A11570" w:rsidRDefault="008A3997" w:rsidP="00790EF3">
            <w:pPr>
              <w:rPr>
                <w:b/>
                <w:bCs/>
                <w:color w:val="000000" w:themeColor="text1"/>
              </w:rPr>
            </w:pPr>
          </w:p>
        </w:tc>
        <w:tc>
          <w:tcPr>
            <w:tcW w:w="8063" w:type="dxa"/>
          </w:tcPr>
          <w:p w14:paraId="5750B7F7" w14:textId="77777777" w:rsidR="008B27EF" w:rsidRDefault="008B27EF" w:rsidP="008B27EF">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Sets of 2-D and 3-D shapes (at least one of each type): circle, semi-circle, triangle, square, rectangle, oval, cube, cuboid, sphere, cylinder, cone</w:t>
            </w:r>
          </w:p>
          <w:p w14:paraId="6A3CAE81" w14:textId="133F85BF" w:rsidR="006A0689" w:rsidRPr="008B27EF" w:rsidRDefault="00D052F8" w:rsidP="006A0689">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Real-life example </w:t>
            </w:r>
            <w:r w:rsidR="006A0689" w:rsidRPr="008B27EF">
              <w:rPr>
                <w:rFonts w:asciiTheme="minorHAnsi" w:hAnsiTheme="minorHAnsi" w:cstheme="minorHAnsi"/>
                <w:color w:val="000000" w:themeColor="text1"/>
                <w:sz w:val="22"/>
                <w:szCs w:val="22"/>
              </w:rPr>
              <w:t>3-D shapes such as dice, Rubik’s cube, beads</w:t>
            </w:r>
            <w:r w:rsidR="00382741">
              <w:rPr>
                <w:rFonts w:asciiTheme="minorHAnsi" w:hAnsiTheme="minorHAnsi" w:cstheme="minorHAnsi"/>
                <w:color w:val="000000" w:themeColor="text1"/>
                <w:sz w:val="22"/>
                <w:szCs w:val="22"/>
              </w:rPr>
              <w:t xml:space="preserve"> and </w:t>
            </w:r>
            <w:r w:rsidR="006A0689" w:rsidRPr="008B27EF">
              <w:rPr>
                <w:rFonts w:asciiTheme="minorHAnsi" w:hAnsiTheme="minorHAnsi" w:cstheme="minorHAnsi"/>
                <w:color w:val="000000" w:themeColor="text1"/>
                <w:sz w:val="22"/>
                <w:szCs w:val="22"/>
              </w:rPr>
              <w:t>balls</w:t>
            </w:r>
          </w:p>
          <w:p w14:paraId="73A2B5EF" w14:textId="77777777"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3-D shapes in different sizes and colours: cube, cuboid, sphere, cylinder, cone</w:t>
            </w:r>
          </w:p>
          <w:p w14:paraId="394A9C21" w14:textId="77777777"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Sorting circles or containers for sorting</w:t>
            </w:r>
          </w:p>
          <w:p w14:paraId="7BA60372" w14:textId="77777777"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Pattern blocks (as many different 3-D shapes as possible)</w:t>
            </w:r>
          </w:p>
          <w:p w14:paraId="5B69998D" w14:textId="77777777"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Tangrams</w:t>
            </w:r>
          </w:p>
          <w:p w14:paraId="7247E94F" w14:textId="77777777"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Counters</w:t>
            </w:r>
          </w:p>
          <w:p w14:paraId="02C98E90" w14:textId="4656BD83"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0–9 spinner</w:t>
            </w:r>
            <w:r w:rsidR="00EE70CE">
              <w:rPr>
                <w:rFonts w:asciiTheme="minorHAnsi" w:hAnsiTheme="minorHAnsi" w:cstheme="minorHAnsi"/>
                <w:color w:val="000000" w:themeColor="text1"/>
                <w:sz w:val="22"/>
                <w:szCs w:val="22"/>
              </w:rPr>
              <w:t>s</w:t>
            </w:r>
          </w:p>
          <w:p w14:paraId="096ED6AC" w14:textId="08B1123A" w:rsidR="00382741" w:rsidRPr="008B27EF" w:rsidRDefault="00382741" w:rsidP="00382741">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1–6 spinner</w:t>
            </w:r>
            <w:r w:rsidR="00EE70CE">
              <w:rPr>
                <w:rFonts w:asciiTheme="minorHAnsi" w:hAnsiTheme="minorHAnsi" w:cstheme="minorHAnsi"/>
                <w:color w:val="000000" w:themeColor="text1"/>
                <w:sz w:val="22"/>
                <w:szCs w:val="22"/>
              </w:rPr>
              <w:t>s</w:t>
            </w:r>
          </w:p>
          <w:p w14:paraId="4EAE762A" w14:textId="77777777" w:rsidR="008B27EF" w:rsidRPr="008B27EF" w:rsidRDefault="008B27EF" w:rsidP="008B27EF">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Rulers</w:t>
            </w:r>
          </w:p>
          <w:p w14:paraId="27CBAD29" w14:textId="77777777" w:rsidR="008B27EF" w:rsidRDefault="008B27EF" w:rsidP="008B27EF">
            <w:pPr>
              <w:pStyle w:val="Default"/>
              <w:numPr>
                <w:ilvl w:val="0"/>
                <w:numId w:val="15"/>
              </w:numPr>
              <w:spacing w:after="7"/>
              <w:rPr>
                <w:rFonts w:asciiTheme="minorHAnsi" w:hAnsiTheme="minorHAnsi" w:cstheme="minorHAnsi"/>
                <w:color w:val="000000" w:themeColor="text1"/>
                <w:sz w:val="22"/>
                <w:szCs w:val="22"/>
              </w:rPr>
            </w:pPr>
            <w:r w:rsidRPr="008B27EF">
              <w:rPr>
                <w:rFonts w:asciiTheme="minorHAnsi" w:hAnsiTheme="minorHAnsi" w:cstheme="minorHAnsi"/>
                <w:color w:val="000000" w:themeColor="text1"/>
                <w:sz w:val="22"/>
                <w:szCs w:val="22"/>
              </w:rPr>
              <w:t>Opaque bag</w:t>
            </w:r>
          </w:p>
          <w:p w14:paraId="49E6E4FE" w14:textId="39EBB8F2" w:rsidR="00EB6FB1" w:rsidRPr="008B27EF" w:rsidRDefault="00EB6FB1" w:rsidP="008B27EF">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26, 27, 28</w:t>
            </w:r>
          </w:p>
          <w:p w14:paraId="0776E0A8" w14:textId="740E32F6" w:rsidR="008B27EF" w:rsidRPr="00A11570" w:rsidRDefault="008B27EF" w:rsidP="008B27EF">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2857CE6" w14:textId="77777777" w:rsidTr="00790EF3">
        <w:trPr>
          <w:trHeight w:val="1104"/>
        </w:trPr>
        <w:tc>
          <w:tcPr>
            <w:tcW w:w="1429" w:type="dxa"/>
          </w:tcPr>
          <w:p w14:paraId="12C5DD66" w14:textId="30E04D1F" w:rsidR="008A3997" w:rsidRPr="00A11570" w:rsidRDefault="008A3997" w:rsidP="008A3997">
            <w:pPr>
              <w:rPr>
                <w:b/>
                <w:bCs/>
                <w:color w:val="000000" w:themeColor="text1"/>
              </w:rPr>
            </w:pPr>
            <w:r w:rsidRPr="00A11570">
              <w:rPr>
                <w:b/>
                <w:bCs/>
                <w:color w:val="000000" w:themeColor="text1"/>
              </w:rPr>
              <w:lastRenderedPageBreak/>
              <w:t xml:space="preserve">Unit </w:t>
            </w:r>
            <w:r>
              <w:rPr>
                <w:b/>
                <w:bCs/>
                <w:color w:val="000000" w:themeColor="text1"/>
              </w:rPr>
              <w:t>7</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Numbers to 100</w:t>
            </w:r>
          </w:p>
          <w:p w14:paraId="343B1975" w14:textId="77777777" w:rsidR="008A3997" w:rsidRPr="00A11570" w:rsidRDefault="008A3997" w:rsidP="00790EF3">
            <w:pPr>
              <w:rPr>
                <w:b/>
                <w:bCs/>
                <w:color w:val="000000" w:themeColor="text1"/>
              </w:rPr>
            </w:pPr>
          </w:p>
        </w:tc>
        <w:tc>
          <w:tcPr>
            <w:tcW w:w="8063" w:type="dxa"/>
          </w:tcPr>
          <w:p w14:paraId="7FC9563E" w14:textId="2D7A4285" w:rsidR="00FA0E1E"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Classroom resources for counting, such as jigsaw puzzle pieces, marbles, buttons, elastic bands, paper drinking straws, lollipop sticks, metal washers, craft supplies (e.g. pipe cleaners, small pompoms, beads, art sequins, wiggly eyes), pieces of pasta, paper clips</w:t>
            </w:r>
            <w:r w:rsidR="00EE70CE">
              <w:rPr>
                <w:rFonts w:asciiTheme="minorHAnsi" w:hAnsiTheme="minorHAnsi" w:cstheme="minorHAnsi"/>
                <w:color w:val="000000" w:themeColor="text1"/>
                <w:sz w:val="22"/>
                <w:szCs w:val="22"/>
              </w:rPr>
              <w:t xml:space="preserve"> and</w:t>
            </w:r>
            <w:r w:rsidRPr="00FA0E1E">
              <w:rPr>
                <w:rFonts w:asciiTheme="minorHAnsi" w:hAnsiTheme="minorHAnsi" w:cstheme="minorHAnsi"/>
                <w:color w:val="000000" w:themeColor="text1"/>
                <w:sz w:val="22"/>
                <w:szCs w:val="22"/>
              </w:rPr>
              <w:t xml:space="preserve"> paper fasteners</w:t>
            </w:r>
          </w:p>
          <w:p w14:paraId="32988D11" w14:textId="77777777" w:rsidR="00FA0E1E" w:rsidRPr="00FA0E1E"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 xml:space="preserve">Any available physical resources for representing numbers up to 100, including: ten frames and counters, lollipop/bundling sticks, interlocking cubes, links, number shapes, number rods, </w:t>
            </w:r>
            <w:proofErr w:type="spellStart"/>
            <w:r w:rsidRPr="00FA0E1E">
              <w:rPr>
                <w:rFonts w:asciiTheme="minorHAnsi" w:hAnsiTheme="minorHAnsi" w:cstheme="minorHAnsi"/>
                <w:color w:val="000000" w:themeColor="text1"/>
                <w:sz w:val="22"/>
                <w:szCs w:val="22"/>
              </w:rPr>
              <w:t>rekenreks</w:t>
            </w:r>
            <w:proofErr w:type="spellEnd"/>
            <w:r w:rsidRPr="00FA0E1E">
              <w:rPr>
                <w:rFonts w:asciiTheme="minorHAnsi" w:hAnsiTheme="minorHAnsi" w:cstheme="minorHAnsi"/>
                <w:color w:val="000000" w:themeColor="text1"/>
                <w:sz w:val="22"/>
                <w:szCs w:val="22"/>
              </w:rPr>
              <w:t>, base ten blocks</w:t>
            </w:r>
          </w:p>
          <w:p w14:paraId="02E5A025" w14:textId="2EDCE093" w:rsidR="002E2AE1" w:rsidRDefault="002E2AE1" w:rsidP="002E2AE1">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 xml:space="preserve">Counting aids such as 100 </w:t>
            </w:r>
            <w:r w:rsidR="00D96B15">
              <w:rPr>
                <w:rFonts w:asciiTheme="minorHAnsi" w:hAnsiTheme="minorHAnsi" w:cstheme="minorHAnsi"/>
                <w:color w:val="000000" w:themeColor="text1"/>
                <w:sz w:val="22"/>
                <w:szCs w:val="22"/>
              </w:rPr>
              <w:t>S</w:t>
            </w:r>
            <w:r w:rsidRPr="00FA0E1E">
              <w:rPr>
                <w:rFonts w:asciiTheme="minorHAnsi" w:hAnsiTheme="minorHAnsi" w:cstheme="minorHAnsi"/>
                <w:color w:val="000000" w:themeColor="text1"/>
                <w:sz w:val="22"/>
                <w:szCs w:val="22"/>
              </w:rPr>
              <w:t xml:space="preserve">quares and </w:t>
            </w:r>
            <w:r w:rsidR="00A942EB">
              <w:rPr>
                <w:rFonts w:asciiTheme="minorHAnsi" w:hAnsiTheme="minorHAnsi" w:cstheme="minorHAnsi"/>
                <w:color w:val="000000" w:themeColor="text1"/>
                <w:sz w:val="22"/>
                <w:szCs w:val="22"/>
              </w:rPr>
              <w:t>N</w:t>
            </w:r>
            <w:r w:rsidRPr="00FA0E1E">
              <w:rPr>
                <w:rFonts w:asciiTheme="minorHAnsi" w:hAnsiTheme="minorHAnsi" w:cstheme="minorHAnsi"/>
                <w:color w:val="000000" w:themeColor="text1"/>
                <w:sz w:val="22"/>
                <w:szCs w:val="22"/>
              </w:rPr>
              <w:t>umber lines</w:t>
            </w:r>
          </w:p>
          <w:p w14:paraId="42F8013F" w14:textId="77777777" w:rsidR="00F153BD" w:rsidRPr="00FA0E1E" w:rsidRDefault="00F153BD" w:rsidP="00F153BD">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Empty container per group</w:t>
            </w:r>
          </w:p>
          <w:p w14:paraId="0B66CC3E" w14:textId="77777777" w:rsidR="00F153BD" w:rsidRPr="00FA0E1E" w:rsidRDefault="00F153BD" w:rsidP="00F153BD">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Open number lines</w:t>
            </w:r>
          </w:p>
          <w:p w14:paraId="2D6CA753" w14:textId="3FE24C7A" w:rsidR="00FA0E1E" w:rsidRPr="00F153BD" w:rsidRDefault="00FA0E1E" w:rsidP="00F153BD">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Place value arrow cards</w:t>
            </w:r>
          </w:p>
          <w:p w14:paraId="188FAA80" w14:textId="77777777" w:rsidR="00FA0E1E" w:rsidRPr="00F153BD" w:rsidRDefault="00FA0E1E" w:rsidP="00F153BD">
            <w:pPr>
              <w:pStyle w:val="Default"/>
              <w:numPr>
                <w:ilvl w:val="0"/>
                <w:numId w:val="15"/>
              </w:numPr>
              <w:spacing w:after="7"/>
              <w:rPr>
                <w:rFonts w:asciiTheme="minorHAnsi" w:hAnsiTheme="minorHAnsi" w:cstheme="minorHAnsi"/>
                <w:color w:val="000000" w:themeColor="text1"/>
                <w:sz w:val="22"/>
                <w:szCs w:val="22"/>
              </w:rPr>
            </w:pPr>
            <w:r w:rsidRPr="00F153BD">
              <w:rPr>
                <w:rFonts w:asciiTheme="minorHAnsi" w:hAnsiTheme="minorHAnsi" w:cstheme="minorHAnsi"/>
                <w:color w:val="000000" w:themeColor="text1"/>
                <w:sz w:val="22"/>
                <w:szCs w:val="22"/>
              </w:rPr>
              <w:t>Dice</w:t>
            </w:r>
          </w:p>
          <w:p w14:paraId="7E8F1687" w14:textId="77777777" w:rsidR="00FA0E1E" w:rsidRPr="00FA0E1E"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0–9 spinners</w:t>
            </w:r>
          </w:p>
          <w:p w14:paraId="5260229E" w14:textId="77777777" w:rsidR="00FA0E1E" w:rsidRPr="00FA0E1E"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Selection of toy catalogues, brochures and flyers</w:t>
            </w:r>
          </w:p>
          <w:p w14:paraId="468FE942" w14:textId="1C741902" w:rsidR="008A3997" w:rsidRDefault="00FA0E1E" w:rsidP="00FA0E1E">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Various other print materials, such as newspapers</w:t>
            </w:r>
            <w:r w:rsidR="006C0E30">
              <w:rPr>
                <w:rFonts w:asciiTheme="minorHAnsi" w:hAnsiTheme="minorHAnsi" w:cstheme="minorHAnsi"/>
                <w:color w:val="000000" w:themeColor="text1"/>
                <w:sz w:val="22"/>
                <w:szCs w:val="22"/>
              </w:rPr>
              <w:t xml:space="preserve"> and</w:t>
            </w:r>
            <w:r w:rsidRPr="00FA0E1E">
              <w:rPr>
                <w:rFonts w:asciiTheme="minorHAnsi" w:hAnsiTheme="minorHAnsi" w:cstheme="minorHAnsi"/>
                <w:color w:val="000000" w:themeColor="text1"/>
                <w:sz w:val="22"/>
                <w:szCs w:val="22"/>
              </w:rPr>
              <w:t xml:space="preserve"> magazines</w:t>
            </w:r>
          </w:p>
          <w:p w14:paraId="712E4002" w14:textId="77777777" w:rsidR="006C0E30" w:rsidRDefault="006C0E30" w:rsidP="006C0E30">
            <w:pPr>
              <w:pStyle w:val="Default"/>
              <w:numPr>
                <w:ilvl w:val="0"/>
                <w:numId w:val="15"/>
              </w:numPr>
              <w:spacing w:after="7"/>
              <w:rPr>
                <w:rFonts w:asciiTheme="minorHAnsi" w:hAnsiTheme="minorHAnsi" w:cstheme="minorHAnsi"/>
                <w:color w:val="000000" w:themeColor="text1"/>
                <w:sz w:val="22"/>
                <w:szCs w:val="22"/>
              </w:rPr>
            </w:pPr>
            <w:r w:rsidRPr="00FA0E1E">
              <w:rPr>
                <w:rFonts w:asciiTheme="minorHAnsi" w:hAnsiTheme="minorHAnsi" w:cstheme="minorHAnsi"/>
                <w:color w:val="000000" w:themeColor="text1"/>
                <w:sz w:val="22"/>
                <w:szCs w:val="22"/>
              </w:rPr>
              <w:t>Children’s own books</w:t>
            </w:r>
          </w:p>
          <w:p w14:paraId="498D1A5D" w14:textId="77777777" w:rsidR="002F5826" w:rsidRDefault="002F5826" w:rsidP="002F5826">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5, 31</w:t>
            </w:r>
          </w:p>
          <w:p w14:paraId="5A4C7731" w14:textId="497C8B21" w:rsidR="00710A30" w:rsidRPr="00A11570" w:rsidRDefault="00710A30"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8D0AF88" w14:textId="77777777" w:rsidTr="00790EF3">
        <w:trPr>
          <w:trHeight w:val="1104"/>
        </w:trPr>
        <w:tc>
          <w:tcPr>
            <w:tcW w:w="1429" w:type="dxa"/>
          </w:tcPr>
          <w:p w14:paraId="3F053240" w14:textId="1756F99A"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8</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Addition and Subtraction 2</w:t>
            </w:r>
          </w:p>
          <w:p w14:paraId="668476CD" w14:textId="77777777" w:rsidR="008A3997" w:rsidRPr="00A11570" w:rsidRDefault="008A3997" w:rsidP="00790EF3">
            <w:pPr>
              <w:rPr>
                <w:b/>
                <w:bCs/>
                <w:color w:val="000000" w:themeColor="text1"/>
              </w:rPr>
            </w:pPr>
          </w:p>
        </w:tc>
        <w:tc>
          <w:tcPr>
            <w:tcW w:w="8063" w:type="dxa"/>
          </w:tcPr>
          <w:p w14:paraId="5DF29090"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 xml:space="preserve">Classroom resources such as cubes, </w:t>
            </w:r>
            <w:proofErr w:type="spellStart"/>
            <w:r w:rsidRPr="00F43F0C">
              <w:rPr>
                <w:rFonts w:asciiTheme="minorHAnsi" w:hAnsiTheme="minorHAnsi" w:cstheme="minorHAnsi"/>
                <w:color w:val="000000" w:themeColor="text1"/>
                <w:sz w:val="22"/>
                <w:szCs w:val="22"/>
              </w:rPr>
              <w:t>rekenreks</w:t>
            </w:r>
            <w:proofErr w:type="spellEnd"/>
            <w:r w:rsidRPr="00F43F0C">
              <w:rPr>
                <w:rFonts w:asciiTheme="minorHAnsi" w:hAnsiTheme="minorHAnsi" w:cstheme="minorHAnsi"/>
                <w:color w:val="000000" w:themeColor="text1"/>
                <w:sz w:val="22"/>
                <w:szCs w:val="22"/>
              </w:rPr>
              <w:t xml:space="preserve"> and number shapes</w:t>
            </w:r>
          </w:p>
          <w:p w14:paraId="3DA0CF89"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Number lines</w:t>
            </w:r>
          </w:p>
          <w:p w14:paraId="5D4691D6"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Ten frames</w:t>
            </w:r>
          </w:p>
          <w:p w14:paraId="77559B20" w14:textId="77777777" w:rsid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Counters</w:t>
            </w:r>
          </w:p>
          <w:p w14:paraId="3A80917A" w14:textId="77777777" w:rsidR="00BE44B4" w:rsidRPr="00F60E94" w:rsidRDefault="00BE44B4" w:rsidP="00BE44B4">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Interlocking cubes</w:t>
            </w:r>
          </w:p>
          <w:p w14:paraId="7159B7A1" w14:textId="77777777" w:rsidR="00BE44B4" w:rsidRPr="00F43F0C" w:rsidRDefault="00BE44B4" w:rsidP="00BE44B4">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Place value arrow cards</w:t>
            </w:r>
          </w:p>
          <w:p w14:paraId="19E6922D" w14:textId="540C8C25" w:rsidR="00BE44B4" w:rsidRPr="00F43F0C" w:rsidRDefault="00D96B15" w:rsidP="00BE44B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100</w:t>
            </w:r>
            <w:r w:rsidR="00BE44B4" w:rsidRPr="00F43F0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w:t>
            </w:r>
            <w:r w:rsidR="00BE44B4" w:rsidRPr="00F43F0C">
              <w:rPr>
                <w:rFonts w:asciiTheme="minorHAnsi" w:hAnsiTheme="minorHAnsi" w:cstheme="minorHAnsi"/>
                <w:color w:val="000000" w:themeColor="text1"/>
                <w:sz w:val="22"/>
                <w:szCs w:val="22"/>
              </w:rPr>
              <w:t>quares</w:t>
            </w:r>
          </w:p>
          <w:p w14:paraId="1F346B26"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Base ten blocks and other base ten resources</w:t>
            </w:r>
          </w:p>
          <w:p w14:paraId="5B8285C3"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Number stacks (to 20)</w:t>
            </w:r>
          </w:p>
          <w:p w14:paraId="33DA7598" w14:textId="77777777" w:rsidR="00F43F0C" w:rsidRP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0–9 spinners</w:t>
            </w:r>
          </w:p>
          <w:p w14:paraId="4F3B5963" w14:textId="77777777" w:rsidR="00F60E94" w:rsidRPr="00F43F0C" w:rsidRDefault="00F60E94" w:rsidP="00F60E94">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1c, 2c, 5c and 10c coins</w:t>
            </w:r>
          </w:p>
          <w:p w14:paraId="0857124A" w14:textId="26798C93" w:rsidR="00F43F0C" w:rsidRDefault="00F43F0C" w:rsidP="00F43F0C">
            <w:pPr>
              <w:pStyle w:val="Default"/>
              <w:numPr>
                <w:ilvl w:val="0"/>
                <w:numId w:val="15"/>
              </w:numPr>
              <w:spacing w:after="7"/>
              <w:rPr>
                <w:rFonts w:asciiTheme="minorHAnsi" w:hAnsiTheme="minorHAnsi" w:cstheme="minorHAnsi"/>
                <w:color w:val="000000" w:themeColor="text1"/>
                <w:sz w:val="22"/>
                <w:szCs w:val="22"/>
              </w:rPr>
            </w:pPr>
            <w:r w:rsidRPr="00F43F0C">
              <w:rPr>
                <w:rFonts w:asciiTheme="minorHAnsi" w:hAnsiTheme="minorHAnsi" w:cstheme="minorHAnsi"/>
                <w:color w:val="000000" w:themeColor="text1"/>
                <w:sz w:val="22"/>
                <w:szCs w:val="22"/>
              </w:rPr>
              <w:t>€10 notes</w:t>
            </w:r>
          </w:p>
          <w:p w14:paraId="3EC3D21D" w14:textId="77777777" w:rsidR="00C55F08" w:rsidRDefault="00C55F08" w:rsidP="00C55F08">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PCMs 5, 8, 9, 33, 34, 35</w:t>
            </w:r>
          </w:p>
          <w:p w14:paraId="02CE8BAA" w14:textId="2FFD0E33" w:rsidR="00710A30" w:rsidRPr="00A11570" w:rsidRDefault="00710A30"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37E726AF" w14:textId="77777777" w:rsidTr="00790EF3">
        <w:trPr>
          <w:trHeight w:val="1104"/>
        </w:trPr>
        <w:tc>
          <w:tcPr>
            <w:tcW w:w="1429" w:type="dxa"/>
          </w:tcPr>
          <w:p w14:paraId="026429C0" w14:textId="1D46FEF0"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9</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Location and Transformation</w:t>
            </w:r>
          </w:p>
          <w:p w14:paraId="22D3B9FE" w14:textId="77777777" w:rsidR="008A3997" w:rsidRPr="00A11570" w:rsidRDefault="008A3997" w:rsidP="00790EF3">
            <w:pPr>
              <w:rPr>
                <w:b/>
                <w:bCs/>
                <w:color w:val="000000" w:themeColor="text1"/>
              </w:rPr>
            </w:pPr>
          </w:p>
        </w:tc>
        <w:tc>
          <w:tcPr>
            <w:tcW w:w="8063" w:type="dxa"/>
          </w:tcPr>
          <w:p w14:paraId="339B6617" w14:textId="77777777" w:rsidR="00306E44" w:rsidRPr="00306E4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 xml:space="preserve">Small-world figures (e.g. farm animals) </w:t>
            </w:r>
          </w:p>
          <w:p w14:paraId="6BA8570C" w14:textId="77777777" w:rsidR="00306E44" w:rsidRPr="00306E4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Other figures or blocks to represent houses, etc.</w:t>
            </w:r>
          </w:p>
          <w:p w14:paraId="555AE8B9" w14:textId="2C8CA08B" w:rsidR="00306E44" w:rsidRPr="00306E4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 xml:space="preserve">Pictures of </w:t>
            </w:r>
            <w:r w:rsidRPr="00306E44">
              <w:rPr>
                <w:rFonts w:asciiTheme="minorHAnsi" w:hAnsiTheme="minorHAnsi" w:cstheme="minorHAnsi"/>
                <w:i/>
                <w:iCs/>
                <w:color w:val="000000" w:themeColor="text1"/>
                <w:sz w:val="22"/>
                <w:szCs w:val="22"/>
              </w:rPr>
              <w:t>Maths and Me</w:t>
            </w:r>
            <w:r w:rsidRPr="00306E44">
              <w:rPr>
                <w:rFonts w:asciiTheme="minorHAnsi" w:hAnsiTheme="minorHAnsi" w:cstheme="minorHAnsi"/>
                <w:color w:val="000000" w:themeColor="text1"/>
                <w:sz w:val="22"/>
                <w:szCs w:val="22"/>
              </w:rPr>
              <w:t xml:space="preserve"> characters </w:t>
            </w:r>
          </w:p>
          <w:p w14:paraId="39ECBA05" w14:textId="77777777" w:rsidR="00306E44" w:rsidRPr="00306E4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Classroom Maps</w:t>
            </w:r>
          </w:p>
          <w:p w14:paraId="484D49B1" w14:textId="77777777" w:rsidR="00744C94" w:rsidRDefault="00306E44" w:rsidP="00306E44">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2-D geometric shapes</w:t>
            </w:r>
          </w:p>
          <w:p w14:paraId="274B3751" w14:textId="77777777" w:rsidR="003C2687" w:rsidRPr="00306E44" w:rsidRDefault="003C2687" w:rsidP="003C268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306E44">
              <w:rPr>
                <w:rFonts w:asciiTheme="minorHAnsi" w:hAnsiTheme="minorHAnsi" w:cstheme="minorHAnsi"/>
                <w:color w:val="000000" w:themeColor="text1"/>
                <w:sz w:val="22"/>
                <w:szCs w:val="22"/>
              </w:rPr>
              <w:t>entominoes</w:t>
            </w:r>
          </w:p>
          <w:p w14:paraId="321B3FF0" w14:textId="77777777" w:rsidR="003C2687" w:rsidRDefault="00744C94"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306E44" w:rsidRPr="00306E44">
              <w:rPr>
                <w:rFonts w:asciiTheme="minorHAnsi" w:hAnsiTheme="minorHAnsi" w:cstheme="minorHAnsi"/>
                <w:color w:val="000000" w:themeColor="text1"/>
                <w:sz w:val="22"/>
                <w:szCs w:val="22"/>
              </w:rPr>
              <w:t>oothpicks</w:t>
            </w:r>
          </w:p>
          <w:p w14:paraId="39B2BE62" w14:textId="5A70A75D" w:rsidR="00744C94" w:rsidRDefault="003C2687"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306E44" w:rsidRPr="00306E44">
              <w:rPr>
                <w:rFonts w:asciiTheme="minorHAnsi" w:hAnsiTheme="minorHAnsi" w:cstheme="minorHAnsi"/>
                <w:color w:val="000000" w:themeColor="text1"/>
                <w:sz w:val="22"/>
                <w:szCs w:val="22"/>
              </w:rPr>
              <w:t>traws</w:t>
            </w:r>
          </w:p>
          <w:p w14:paraId="527F0020" w14:textId="0FF479E6" w:rsidR="00744C94" w:rsidRDefault="00744C94"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306E44" w:rsidRPr="00306E44">
              <w:rPr>
                <w:rFonts w:asciiTheme="minorHAnsi" w:hAnsiTheme="minorHAnsi" w:cstheme="minorHAnsi"/>
                <w:color w:val="000000" w:themeColor="text1"/>
                <w:sz w:val="22"/>
                <w:szCs w:val="22"/>
              </w:rPr>
              <w:t>attern blocks</w:t>
            </w:r>
          </w:p>
          <w:p w14:paraId="70A3507E" w14:textId="77777777" w:rsidR="00744C94" w:rsidRDefault="00744C94"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306E44" w:rsidRPr="00306E44">
              <w:rPr>
                <w:rFonts w:asciiTheme="minorHAnsi" w:hAnsiTheme="minorHAnsi" w:cstheme="minorHAnsi"/>
                <w:color w:val="000000" w:themeColor="text1"/>
                <w:sz w:val="22"/>
                <w:szCs w:val="22"/>
              </w:rPr>
              <w:t>eg boards</w:t>
            </w:r>
          </w:p>
          <w:p w14:paraId="7B1EF0A3" w14:textId="587D2C7C" w:rsidR="00306E44" w:rsidRPr="00306E44" w:rsidRDefault="00744C94"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Small </w:t>
            </w:r>
            <w:r w:rsidR="00306E44" w:rsidRPr="00306E44">
              <w:rPr>
                <w:rFonts w:asciiTheme="minorHAnsi" w:hAnsiTheme="minorHAnsi" w:cstheme="minorHAnsi"/>
                <w:color w:val="000000" w:themeColor="text1"/>
                <w:sz w:val="22"/>
                <w:szCs w:val="22"/>
              </w:rPr>
              <w:t>safety mirrors</w:t>
            </w:r>
          </w:p>
          <w:p w14:paraId="1C73731F" w14:textId="77777777" w:rsidR="00FE4D13" w:rsidRDefault="00FE4D13"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Coins</w:t>
            </w:r>
          </w:p>
          <w:p w14:paraId="673C4510" w14:textId="6737179C" w:rsidR="008A3997" w:rsidRDefault="00FE4D13" w:rsidP="00306E44">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306E44" w:rsidRPr="00306E44">
              <w:rPr>
                <w:rFonts w:asciiTheme="minorHAnsi" w:hAnsiTheme="minorHAnsi" w:cstheme="minorHAnsi"/>
                <w:color w:val="000000" w:themeColor="text1"/>
                <w:sz w:val="22"/>
                <w:szCs w:val="22"/>
              </w:rPr>
              <w:t>laying cards</w:t>
            </w:r>
          </w:p>
          <w:p w14:paraId="2A5A3AE4" w14:textId="77777777" w:rsidR="00FE4D13" w:rsidRPr="00306E44" w:rsidRDefault="00FE4D13" w:rsidP="00FE4D13">
            <w:pPr>
              <w:pStyle w:val="Default"/>
              <w:numPr>
                <w:ilvl w:val="0"/>
                <w:numId w:val="15"/>
              </w:numPr>
              <w:spacing w:after="7"/>
              <w:rPr>
                <w:rFonts w:asciiTheme="minorHAnsi" w:hAnsiTheme="minorHAnsi" w:cstheme="minorHAnsi"/>
                <w:color w:val="000000" w:themeColor="text1"/>
                <w:sz w:val="22"/>
                <w:szCs w:val="22"/>
              </w:rPr>
            </w:pPr>
            <w:r w:rsidRPr="00306E44">
              <w:rPr>
                <w:rFonts w:asciiTheme="minorHAnsi" w:hAnsiTheme="minorHAnsi" w:cstheme="minorHAnsi"/>
                <w:color w:val="000000" w:themeColor="text1"/>
                <w:sz w:val="22"/>
                <w:szCs w:val="22"/>
              </w:rPr>
              <w:t xml:space="preserve">Book: </w:t>
            </w:r>
            <w:r w:rsidRPr="00306E44">
              <w:rPr>
                <w:rFonts w:asciiTheme="minorHAnsi" w:hAnsiTheme="minorHAnsi" w:cstheme="minorHAnsi"/>
                <w:i/>
                <w:iCs/>
                <w:color w:val="000000" w:themeColor="text1"/>
                <w:sz w:val="22"/>
                <w:szCs w:val="22"/>
              </w:rPr>
              <w:t>Tom Crean: The Brave Explorer</w:t>
            </w:r>
            <w:r w:rsidRPr="00306E44">
              <w:rPr>
                <w:rFonts w:asciiTheme="minorHAnsi" w:hAnsiTheme="minorHAnsi" w:cstheme="minorHAnsi"/>
                <w:color w:val="000000" w:themeColor="text1"/>
                <w:sz w:val="22"/>
                <w:szCs w:val="22"/>
              </w:rPr>
              <w:t xml:space="preserve"> by John and </w:t>
            </w:r>
            <w:proofErr w:type="spellStart"/>
            <w:r w:rsidRPr="00306E44">
              <w:rPr>
                <w:rFonts w:asciiTheme="minorHAnsi" w:hAnsiTheme="minorHAnsi" w:cstheme="minorHAnsi"/>
                <w:color w:val="000000" w:themeColor="text1"/>
                <w:sz w:val="22"/>
                <w:szCs w:val="22"/>
              </w:rPr>
              <w:t>Fatti</w:t>
            </w:r>
            <w:proofErr w:type="spellEnd"/>
            <w:r w:rsidRPr="00306E44">
              <w:rPr>
                <w:rFonts w:asciiTheme="minorHAnsi" w:hAnsiTheme="minorHAnsi" w:cstheme="minorHAnsi"/>
                <w:color w:val="000000" w:themeColor="text1"/>
                <w:sz w:val="22"/>
                <w:szCs w:val="22"/>
              </w:rPr>
              <w:t xml:space="preserve"> Burke</w:t>
            </w:r>
          </w:p>
          <w:p w14:paraId="2F93105A" w14:textId="1929FA83" w:rsidR="00306E44" w:rsidRPr="00A11570" w:rsidRDefault="00306E44" w:rsidP="00184B6E">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6991C3A6" w14:textId="77777777" w:rsidTr="00790EF3">
        <w:trPr>
          <w:trHeight w:val="1104"/>
        </w:trPr>
        <w:tc>
          <w:tcPr>
            <w:tcW w:w="1429" w:type="dxa"/>
          </w:tcPr>
          <w:p w14:paraId="0797A1FD" w14:textId="4C8B039B" w:rsidR="008A3997" w:rsidRPr="00A11570" w:rsidRDefault="008A3997" w:rsidP="008A3997">
            <w:pPr>
              <w:rPr>
                <w:b/>
                <w:bCs/>
                <w:color w:val="000000" w:themeColor="text1"/>
              </w:rPr>
            </w:pPr>
            <w:r w:rsidRPr="00A11570">
              <w:rPr>
                <w:b/>
                <w:bCs/>
                <w:color w:val="000000" w:themeColor="text1"/>
              </w:rPr>
              <w:lastRenderedPageBreak/>
              <w:t xml:space="preserve">Unit </w:t>
            </w:r>
            <w:r>
              <w:rPr>
                <w:b/>
                <w:bCs/>
                <w:color w:val="000000" w:themeColor="text1"/>
              </w:rPr>
              <w:t>10</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Measuring 1</w:t>
            </w:r>
          </w:p>
          <w:p w14:paraId="394FA4AF" w14:textId="72998BDD" w:rsidR="008A3997" w:rsidRPr="00A11570" w:rsidRDefault="008A3997" w:rsidP="00790EF3">
            <w:pPr>
              <w:rPr>
                <w:b/>
                <w:bCs/>
                <w:color w:val="000000" w:themeColor="text1"/>
              </w:rPr>
            </w:pPr>
          </w:p>
        </w:tc>
        <w:tc>
          <w:tcPr>
            <w:tcW w:w="8063" w:type="dxa"/>
          </w:tcPr>
          <w:p w14:paraId="077FA840" w14:textId="77777777" w:rsidR="00BB05C7" w:rsidRPr="00BB05C7" w:rsidRDefault="00BB05C7" w:rsidP="00BB05C7">
            <w:pPr>
              <w:pStyle w:val="Default"/>
              <w:numPr>
                <w:ilvl w:val="0"/>
                <w:numId w:val="15"/>
              </w:numPr>
              <w:spacing w:after="7"/>
              <w:rPr>
                <w:rFonts w:asciiTheme="minorHAnsi" w:hAnsiTheme="minorHAnsi" w:cstheme="minorHAnsi"/>
                <w:color w:val="000000" w:themeColor="text1"/>
                <w:sz w:val="22"/>
                <w:szCs w:val="22"/>
              </w:rPr>
            </w:pPr>
            <w:r w:rsidRPr="00BB05C7">
              <w:rPr>
                <w:rFonts w:asciiTheme="minorHAnsi" w:hAnsiTheme="minorHAnsi" w:cstheme="minorHAnsi"/>
                <w:color w:val="000000" w:themeColor="text1"/>
                <w:sz w:val="22"/>
                <w:szCs w:val="22"/>
              </w:rPr>
              <w:t>Children’s own pencils and lunchboxes</w:t>
            </w:r>
          </w:p>
          <w:p w14:paraId="69F449DA" w14:textId="224C6EC9" w:rsidR="00E43127" w:rsidRDefault="00BB05C7" w:rsidP="00E43127">
            <w:pPr>
              <w:pStyle w:val="Default"/>
              <w:numPr>
                <w:ilvl w:val="0"/>
                <w:numId w:val="15"/>
              </w:numPr>
              <w:spacing w:after="7"/>
              <w:rPr>
                <w:rFonts w:asciiTheme="minorHAnsi" w:hAnsiTheme="minorHAnsi" w:cstheme="minorHAnsi"/>
                <w:color w:val="000000" w:themeColor="text1"/>
                <w:sz w:val="22"/>
                <w:szCs w:val="22"/>
              </w:rPr>
            </w:pPr>
            <w:r w:rsidRPr="00BB05C7">
              <w:rPr>
                <w:rFonts w:asciiTheme="minorHAnsi" w:hAnsiTheme="minorHAnsi" w:cstheme="minorHAnsi"/>
                <w:color w:val="000000" w:themeColor="text1"/>
                <w:sz w:val="22"/>
                <w:szCs w:val="22"/>
              </w:rPr>
              <w:t xml:space="preserve">Objects that could be used to measure longer objects, such as bamboo gardening canes, long poster tubes, long toner boxes from a photocopier, PE equipment (e.g. hurdles, </w:t>
            </w:r>
            <w:proofErr w:type="spellStart"/>
            <w:r w:rsidRPr="00BB05C7">
              <w:rPr>
                <w:rFonts w:asciiTheme="minorHAnsi" w:hAnsiTheme="minorHAnsi" w:cstheme="minorHAnsi"/>
                <w:color w:val="000000" w:themeColor="text1"/>
                <w:sz w:val="22"/>
                <w:szCs w:val="22"/>
              </w:rPr>
              <w:t>uni</w:t>
            </w:r>
            <w:proofErr w:type="spellEnd"/>
            <w:r w:rsidRPr="00BB05C7">
              <w:rPr>
                <w:rFonts w:asciiTheme="minorHAnsi" w:hAnsiTheme="minorHAnsi" w:cstheme="minorHAnsi"/>
                <w:color w:val="000000" w:themeColor="text1"/>
                <w:sz w:val="22"/>
                <w:szCs w:val="22"/>
              </w:rPr>
              <w:t>-hoc sticks, obstacle ladders), large sheets of paper cut into strips, mop/brush handles</w:t>
            </w:r>
          </w:p>
          <w:p w14:paraId="39D14EA4" w14:textId="50671EAD" w:rsidR="00BB05C7" w:rsidRPr="00E43127" w:rsidRDefault="00E43127" w:rsidP="00E43127">
            <w:pPr>
              <w:pStyle w:val="Default"/>
              <w:numPr>
                <w:ilvl w:val="0"/>
                <w:numId w:val="15"/>
              </w:numPr>
              <w:spacing w:after="7"/>
              <w:rPr>
                <w:rFonts w:asciiTheme="minorHAnsi" w:hAnsiTheme="minorHAnsi" w:cstheme="minorHAnsi"/>
                <w:color w:val="000000" w:themeColor="text1"/>
                <w:sz w:val="22"/>
                <w:szCs w:val="22"/>
              </w:rPr>
            </w:pPr>
            <w:r w:rsidRPr="00E43127">
              <w:rPr>
                <w:rFonts w:asciiTheme="minorHAnsi" w:hAnsiTheme="minorHAnsi" w:cstheme="minorHAnsi"/>
                <w:color w:val="000000" w:themeColor="text1"/>
                <w:sz w:val="22"/>
                <w:szCs w:val="22"/>
              </w:rPr>
              <w:t>M</w:t>
            </w:r>
            <w:r w:rsidR="00BB05C7" w:rsidRPr="00E43127">
              <w:rPr>
                <w:rFonts w:asciiTheme="minorHAnsi" w:hAnsiTheme="minorHAnsi" w:cstheme="minorHAnsi"/>
                <w:color w:val="000000" w:themeColor="text1"/>
                <w:sz w:val="22"/>
                <w:szCs w:val="22"/>
              </w:rPr>
              <w:t>etre rulers, metre long measuring tapes, other items that are exactly 1 metre in length</w:t>
            </w:r>
          </w:p>
          <w:p w14:paraId="4720CB9F" w14:textId="77777777" w:rsidR="008A3997" w:rsidRDefault="00E43127" w:rsidP="00BB05C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BB05C7" w:rsidRPr="00BB05C7">
              <w:rPr>
                <w:rFonts w:asciiTheme="minorHAnsi" w:hAnsiTheme="minorHAnsi" w:cstheme="minorHAnsi"/>
                <w:color w:val="000000" w:themeColor="text1"/>
                <w:sz w:val="22"/>
                <w:szCs w:val="22"/>
              </w:rPr>
              <w:t>ultiple identical objects from the classroom (e.g. twisty colouring pencils, lollipop sticks, interlocking cubes, links, same type of book or copy)</w:t>
            </w:r>
          </w:p>
          <w:p w14:paraId="3F6D9249" w14:textId="41F2FFCF" w:rsidR="00184B6E" w:rsidRPr="00A11570" w:rsidRDefault="00184B6E" w:rsidP="00BB05C7">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52C4D60A" w14:textId="77777777" w:rsidTr="00790EF3">
        <w:trPr>
          <w:trHeight w:val="1104"/>
        </w:trPr>
        <w:tc>
          <w:tcPr>
            <w:tcW w:w="1429" w:type="dxa"/>
          </w:tcPr>
          <w:p w14:paraId="13C9C828" w14:textId="04AEB70C"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11</w:t>
            </w:r>
            <w:r w:rsidRPr="00A11570">
              <w:rPr>
                <w:b/>
                <w:bCs/>
                <w:color w:val="000000" w:themeColor="text1"/>
              </w:rPr>
              <w:t>:</w:t>
            </w:r>
            <w:r w:rsidR="002D61BC">
              <w:rPr>
                <w:b/>
                <w:bCs/>
                <w:color w:val="000000" w:themeColor="text1"/>
              </w:rPr>
              <w:t xml:space="preserve"> </w:t>
            </w:r>
            <w:r w:rsidR="002D61BC">
              <w:t xml:space="preserve"> </w:t>
            </w:r>
            <w:r w:rsidR="002D61BC" w:rsidRPr="002D61BC">
              <w:rPr>
                <w:b/>
                <w:bCs/>
                <w:color w:val="000000" w:themeColor="text1"/>
              </w:rPr>
              <w:t>Patterns</w:t>
            </w:r>
          </w:p>
          <w:p w14:paraId="4C48642E" w14:textId="77777777" w:rsidR="008A3997" w:rsidRPr="00A11570" w:rsidRDefault="008A3997" w:rsidP="00790EF3">
            <w:pPr>
              <w:rPr>
                <w:b/>
                <w:bCs/>
                <w:color w:val="000000" w:themeColor="text1"/>
              </w:rPr>
            </w:pPr>
          </w:p>
        </w:tc>
        <w:tc>
          <w:tcPr>
            <w:tcW w:w="8063" w:type="dxa"/>
          </w:tcPr>
          <w:p w14:paraId="65C80EAE" w14:textId="77777777" w:rsidR="00184B6E" w:rsidRDefault="00184B6E" w:rsidP="0050786A">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50786A">
              <w:rPr>
                <w:rFonts w:asciiTheme="minorHAnsi" w:hAnsiTheme="minorHAnsi" w:cstheme="minorHAnsi"/>
                <w:color w:val="000000" w:themeColor="text1"/>
                <w:sz w:val="22"/>
                <w:szCs w:val="22"/>
              </w:rPr>
              <w:t>attern tiles</w:t>
            </w:r>
            <w:r>
              <w:rPr>
                <w:rFonts w:asciiTheme="minorHAnsi" w:hAnsiTheme="minorHAnsi" w:cstheme="minorHAnsi"/>
                <w:color w:val="000000" w:themeColor="text1"/>
                <w:sz w:val="22"/>
                <w:szCs w:val="22"/>
              </w:rPr>
              <w:t xml:space="preserve"> and</w:t>
            </w:r>
            <w:r w:rsidRPr="0050786A">
              <w:rPr>
                <w:rFonts w:asciiTheme="minorHAnsi" w:hAnsiTheme="minorHAnsi" w:cstheme="minorHAnsi"/>
                <w:color w:val="000000" w:themeColor="text1"/>
                <w:sz w:val="22"/>
                <w:szCs w:val="22"/>
              </w:rPr>
              <w:t xml:space="preserve"> other classroom manipulatives </w:t>
            </w:r>
          </w:p>
          <w:p w14:paraId="3DB839CE" w14:textId="0563EEAD" w:rsidR="0050786A" w:rsidRPr="0050786A" w:rsidRDefault="0050786A" w:rsidP="0050786A">
            <w:pPr>
              <w:pStyle w:val="Default"/>
              <w:numPr>
                <w:ilvl w:val="0"/>
                <w:numId w:val="15"/>
              </w:numPr>
              <w:spacing w:after="7"/>
              <w:rPr>
                <w:rFonts w:asciiTheme="minorHAnsi" w:hAnsiTheme="minorHAnsi" w:cstheme="minorHAnsi"/>
                <w:color w:val="000000" w:themeColor="text1"/>
                <w:sz w:val="22"/>
                <w:szCs w:val="22"/>
              </w:rPr>
            </w:pPr>
            <w:r w:rsidRPr="0050786A">
              <w:rPr>
                <w:rFonts w:asciiTheme="minorHAnsi" w:hAnsiTheme="minorHAnsi" w:cstheme="minorHAnsi"/>
                <w:color w:val="000000" w:themeColor="text1"/>
                <w:sz w:val="22"/>
                <w:szCs w:val="22"/>
              </w:rPr>
              <w:t>Any classroom equipment</w:t>
            </w:r>
            <w:r w:rsidR="000F4BE5">
              <w:rPr>
                <w:rFonts w:asciiTheme="minorHAnsi" w:hAnsiTheme="minorHAnsi" w:cstheme="minorHAnsi"/>
                <w:color w:val="000000" w:themeColor="text1"/>
                <w:sz w:val="22"/>
                <w:szCs w:val="22"/>
              </w:rPr>
              <w:t xml:space="preserve"> </w:t>
            </w:r>
            <w:r w:rsidRPr="0050786A">
              <w:rPr>
                <w:rFonts w:asciiTheme="minorHAnsi" w:hAnsiTheme="minorHAnsi" w:cstheme="minorHAnsi"/>
                <w:color w:val="000000" w:themeColor="text1"/>
                <w:sz w:val="22"/>
                <w:szCs w:val="22"/>
              </w:rPr>
              <w:t>which could be used to create patterns</w:t>
            </w:r>
            <w:r w:rsidR="000F4BE5">
              <w:rPr>
                <w:rFonts w:asciiTheme="minorHAnsi" w:hAnsiTheme="minorHAnsi" w:cstheme="minorHAnsi"/>
                <w:color w:val="000000" w:themeColor="text1"/>
                <w:sz w:val="22"/>
                <w:szCs w:val="22"/>
              </w:rPr>
              <w:t xml:space="preserve"> such as </w:t>
            </w:r>
            <w:r w:rsidR="000F4BE5" w:rsidRPr="0050786A">
              <w:rPr>
                <w:rFonts w:asciiTheme="minorHAnsi" w:hAnsiTheme="minorHAnsi" w:cstheme="minorHAnsi"/>
                <w:color w:val="000000" w:themeColor="text1"/>
                <w:sz w:val="22"/>
                <w:szCs w:val="22"/>
              </w:rPr>
              <w:t>interlocking cubes, shapes</w:t>
            </w:r>
            <w:r w:rsidR="000F4BE5">
              <w:rPr>
                <w:rFonts w:asciiTheme="minorHAnsi" w:hAnsiTheme="minorHAnsi" w:cstheme="minorHAnsi"/>
                <w:color w:val="000000" w:themeColor="text1"/>
                <w:sz w:val="22"/>
                <w:szCs w:val="22"/>
              </w:rPr>
              <w:t xml:space="preserve">, </w:t>
            </w:r>
            <w:r w:rsidR="000F4BE5" w:rsidRPr="0050786A">
              <w:rPr>
                <w:rFonts w:asciiTheme="minorHAnsi" w:hAnsiTheme="minorHAnsi" w:cstheme="minorHAnsi"/>
                <w:color w:val="000000" w:themeColor="text1"/>
                <w:sz w:val="22"/>
                <w:szCs w:val="22"/>
              </w:rPr>
              <w:t>counters</w:t>
            </w:r>
            <w:r w:rsidR="000F4BE5">
              <w:rPr>
                <w:rFonts w:asciiTheme="minorHAnsi" w:hAnsiTheme="minorHAnsi" w:cstheme="minorHAnsi"/>
                <w:color w:val="000000" w:themeColor="text1"/>
                <w:sz w:val="22"/>
                <w:szCs w:val="22"/>
              </w:rPr>
              <w:t xml:space="preserve"> and beads, </w:t>
            </w:r>
            <w:r w:rsidR="000F4BE5" w:rsidRPr="0050786A">
              <w:rPr>
                <w:rFonts w:asciiTheme="minorHAnsi" w:hAnsiTheme="minorHAnsi" w:cstheme="minorHAnsi"/>
                <w:color w:val="000000" w:themeColor="text1"/>
                <w:sz w:val="22"/>
                <w:szCs w:val="22"/>
              </w:rPr>
              <w:t xml:space="preserve">100 </w:t>
            </w:r>
            <w:r w:rsidR="00D96B15">
              <w:rPr>
                <w:rFonts w:asciiTheme="minorHAnsi" w:hAnsiTheme="minorHAnsi" w:cstheme="minorHAnsi"/>
                <w:color w:val="000000" w:themeColor="text1"/>
                <w:sz w:val="22"/>
                <w:szCs w:val="22"/>
              </w:rPr>
              <w:t>S</w:t>
            </w:r>
            <w:r w:rsidR="000F4BE5" w:rsidRPr="0050786A">
              <w:rPr>
                <w:rFonts w:asciiTheme="minorHAnsi" w:hAnsiTheme="minorHAnsi" w:cstheme="minorHAnsi"/>
                <w:color w:val="000000" w:themeColor="text1"/>
                <w:sz w:val="22"/>
                <w:szCs w:val="22"/>
              </w:rPr>
              <w:t>quare</w:t>
            </w:r>
            <w:r w:rsidR="00D96B15">
              <w:rPr>
                <w:rFonts w:asciiTheme="minorHAnsi" w:hAnsiTheme="minorHAnsi" w:cstheme="minorHAnsi"/>
                <w:color w:val="000000" w:themeColor="text1"/>
                <w:sz w:val="22"/>
                <w:szCs w:val="22"/>
              </w:rPr>
              <w:t>s</w:t>
            </w:r>
            <w:r w:rsidR="000F4BE5" w:rsidRPr="0050786A">
              <w:rPr>
                <w:rFonts w:asciiTheme="minorHAnsi" w:hAnsiTheme="minorHAnsi" w:cstheme="minorHAnsi"/>
                <w:color w:val="000000" w:themeColor="text1"/>
                <w:sz w:val="22"/>
                <w:szCs w:val="22"/>
              </w:rPr>
              <w:t xml:space="preserve"> and number tiles</w:t>
            </w:r>
          </w:p>
          <w:p w14:paraId="055C1399" w14:textId="77777777" w:rsidR="00255227" w:rsidRPr="0050786A" w:rsidRDefault="00255227" w:rsidP="00255227">
            <w:pPr>
              <w:pStyle w:val="Default"/>
              <w:numPr>
                <w:ilvl w:val="0"/>
                <w:numId w:val="15"/>
              </w:numPr>
              <w:spacing w:after="7"/>
              <w:rPr>
                <w:rFonts w:asciiTheme="minorHAnsi" w:hAnsiTheme="minorHAnsi" w:cstheme="minorHAnsi"/>
                <w:color w:val="000000" w:themeColor="text1"/>
                <w:sz w:val="22"/>
                <w:szCs w:val="22"/>
              </w:rPr>
            </w:pPr>
            <w:r w:rsidRPr="0050786A">
              <w:rPr>
                <w:rFonts w:asciiTheme="minorHAnsi" w:hAnsiTheme="minorHAnsi" w:cstheme="minorHAnsi"/>
                <w:color w:val="000000" w:themeColor="text1"/>
                <w:sz w:val="22"/>
                <w:szCs w:val="22"/>
              </w:rPr>
              <w:t xml:space="preserve">1c, 2c, and 5c coins </w:t>
            </w:r>
          </w:p>
          <w:p w14:paraId="7A0D0630" w14:textId="30928F0F" w:rsidR="009B40C1" w:rsidRDefault="0050786A" w:rsidP="0050786A">
            <w:pPr>
              <w:pStyle w:val="Default"/>
              <w:numPr>
                <w:ilvl w:val="0"/>
                <w:numId w:val="15"/>
              </w:numPr>
              <w:spacing w:after="7"/>
              <w:rPr>
                <w:rFonts w:asciiTheme="minorHAnsi" w:hAnsiTheme="minorHAnsi" w:cstheme="minorHAnsi"/>
                <w:color w:val="000000" w:themeColor="text1"/>
                <w:sz w:val="22"/>
                <w:szCs w:val="22"/>
              </w:rPr>
            </w:pPr>
            <w:r w:rsidRPr="0050786A">
              <w:rPr>
                <w:rFonts w:asciiTheme="minorHAnsi" w:hAnsiTheme="minorHAnsi" w:cstheme="minorHAnsi"/>
                <w:color w:val="000000" w:themeColor="text1"/>
                <w:sz w:val="22"/>
                <w:szCs w:val="22"/>
              </w:rPr>
              <w:t xml:space="preserve">Counting </w:t>
            </w:r>
            <w:r w:rsidR="003529A7">
              <w:rPr>
                <w:rFonts w:asciiTheme="minorHAnsi" w:hAnsiTheme="minorHAnsi" w:cstheme="minorHAnsi"/>
                <w:color w:val="000000" w:themeColor="text1"/>
                <w:sz w:val="22"/>
                <w:szCs w:val="22"/>
              </w:rPr>
              <w:t>aids</w:t>
            </w:r>
            <w:r w:rsidRPr="0050786A">
              <w:rPr>
                <w:rFonts w:asciiTheme="minorHAnsi" w:hAnsiTheme="minorHAnsi" w:cstheme="minorHAnsi"/>
                <w:color w:val="000000" w:themeColor="text1"/>
                <w:sz w:val="22"/>
                <w:szCs w:val="22"/>
              </w:rPr>
              <w:t xml:space="preserve"> such as </w:t>
            </w:r>
            <w:r w:rsidR="003529A7">
              <w:rPr>
                <w:rFonts w:asciiTheme="minorHAnsi" w:hAnsiTheme="minorHAnsi" w:cstheme="minorHAnsi"/>
                <w:color w:val="000000" w:themeColor="text1"/>
                <w:sz w:val="22"/>
                <w:szCs w:val="22"/>
              </w:rPr>
              <w:t>number lines,</w:t>
            </w:r>
            <w:r w:rsidRPr="0050786A">
              <w:rPr>
                <w:rFonts w:asciiTheme="minorHAnsi" w:hAnsiTheme="minorHAnsi" w:cstheme="minorHAnsi"/>
                <w:color w:val="000000" w:themeColor="text1"/>
                <w:sz w:val="22"/>
                <w:szCs w:val="22"/>
              </w:rPr>
              <w:t xml:space="preserve"> </w:t>
            </w:r>
            <w:r w:rsidR="00184B6E">
              <w:rPr>
                <w:rFonts w:asciiTheme="minorHAnsi" w:hAnsiTheme="minorHAnsi" w:cstheme="minorHAnsi"/>
                <w:color w:val="000000" w:themeColor="text1"/>
                <w:sz w:val="22"/>
                <w:szCs w:val="22"/>
              </w:rPr>
              <w:t>base ten blocks</w:t>
            </w:r>
            <w:r w:rsidRPr="0050786A">
              <w:rPr>
                <w:rFonts w:asciiTheme="minorHAnsi" w:hAnsiTheme="minorHAnsi" w:cstheme="minorHAnsi"/>
                <w:color w:val="000000" w:themeColor="text1"/>
                <w:sz w:val="22"/>
                <w:szCs w:val="22"/>
              </w:rPr>
              <w:t>, interlocking cubes, dice, dominoes, playing cards, spinners</w:t>
            </w:r>
            <w:r w:rsidR="009B40C1">
              <w:rPr>
                <w:rFonts w:asciiTheme="minorHAnsi" w:hAnsiTheme="minorHAnsi" w:cstheme="minorHAnsi"/>
                <w:color w:val="000000" w:themeColor="text1"/>
                <w:sz w:val="22"/>
                <w:szCs w:val="22"/>
              </w:rPr>
              <w:t xml:space="preserve"> and </w:t>
            </w:r>
            <w:r w:rsidRPr="0050786A">
              <w:rPr>
                <w:rFonts w:asciiTheme="minorHAnsi" w:hAnsiTheme="minorHAnsi" w:cstheme="minorHAnsi"/>
                <w:color w:val="000000" w:themeColor="text1"/>
                <w:sz w:val="22"/>
                <w:szCs w:val="22"/>
              </w:rPr>
              <w:t>abacus</w:t>
            </w:r>
          </w:p>
          <w:p w14:paraId="42B246EB" w14:textId="7011E863" w:rsidR="00255227" w:rsidRDefault="0050786A" w:rsidP="0050786A">
            <w:pPr>
              <w:pStyle w:val="Default"/>
              <w:numPr>
                <w:ilvl w:val="0"/>
                <w:numId w:val="15"/>
              </w:numPr>
              <w:spacing w:after="7"/>
              <w:rPr>
                <w:rFonts w:asciiTheme="minorHAnsi" w:hAnsiTheme="minorHAnsi" w:cstheme="minorHAnsi"/>
                <w:color w:val="000000" w:themeColor="text1"/>
                <w:sz w:val="22"/>
                <w:szCs w:val="22"/>
              </w:rPr>
            </w:pPr>
            <w:r w:rsidRPr="0050786A">
              <w:rPr>
                <w:rFonts w:asciiTheme="minorHAnsi" w:hAnsiTheme="minorHAnsi" w:cstheme="minorHAnsi"/>
                <w:color w:val="000000" w:themeColor="text1"/>
                <w:sz w:val="22"/>
                <w:szCs w:val="22"/>
              </w:rPr>
              <w:t>2-D and 3-D shapes in a variety of colours, size and thickness</w:t>
            </w:r>
          </w:p>
          <w:p w14:paraId="063B10E1" w14:textId="1D8E66D7" w:rsidR="008A3997" w:rsidRDefault="00255227" w:rsidP="0050786A">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50786A" w:rsidRPr="0050786A">
              <w:rPr>
                <w:rFonts w:asciiTheme="minorHAnsi" w:hAnsiTheme="minorHAnsi" w:cstheme="minorHAnsi"/>
                <w:color w:val="000000" w:themeColor="text1"/>
                <w:sz w:val="22"/>
                <w:szCs w:val="22"/>
              </w:rPr>
              <w:t>eg boards</w:t>
            </w:r>
          </w:p>
          <w:p w14:paraId="230340C3" w14:textId="6E713BEA" w:rsidR="000F4BE5" w:rsidRPr="00184B6E" w:rsidRDefault="00184B6E" w:rsidP="000F4BE5">
            <w:pPr>
              <w:pStyle w:val="Default"/>
              <w:numPr>
                <w:ilvl w:val="0"/>
                <w:numId w:val="15"/>
              </w:numPr>
              <w:spacing w:after="7"/>
              <w:rPr>
                <w:rFonts w:asciiTheme="minorHAnsi" w:hAnsiTheme="minorHAnsi" w:cstheme="minorHAnsi"/>
                <w:color w:val="000000" w:themeColor="text1"/>
                <w:sz w:val="22"/>
                <w:szCs w:val="22"/>
              </w:rPr>
            </w:pPr>
            <w:r w:rsidRPr="00184B6E">
              <w:rPr>
                <w:rFonts w:asciiTheme="minorHAnsi" w:hAnsiTheme="minorHAnsi" w:cstheme="minorHAnsi"/>
                <w:color w:val="000000" w:themeColor="text1"/>
                <w:sz w:val="22"/>
                <w:szCs w:val="22"/>
              </w:rPr>
              <w:t>100</w:t>
            </w:r>
            <w:r w:rsidR="000F4BE5" w:rsidRPr="00184B6E">
              <w:rPr>
                <w:rFonts w:asciiTheme="minorHAnsi" w:hAnsiTheme="minorHAnsi" w:cstheme="minorHAnsi"/>
                <w:color w:val="000000" w:themeColor="text1"/>
                <w:sz w:val="22"/>
                <w:szCs w:val="22"/>
              </w:rPr>
              <w:t xml:space="preserve"> squares </w:t>
            </w:r>
          </w:p>
          <w:p w14:paraId="10381686" w14:textId="3212B192" w:rsidR="000F4BE5" w:rsidRPr="00A11570" w:rsidRDefault="000F4BE5" w:rsidP="0050786A">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AEC3033" w14:textId="77777777" w:rsidTr="00790EF3">
        <w:trPr>
          <w:trHeight w:val="1104"/>
        </w:trPr>
        <w:tc>
          <w:tcPr>
            <w:tcW w:w="1429" w:type="dxa"/>
          </w:tcPr>
          <w:p w14:paraId="738F5BF3" w14:textId="3CD9D612"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12</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Addition and Subtraction 3</w:t>
            </w:r>
          </w:p>
          <w:p w14:paraId="1CFEC55F" w14:textId="77777777" w:rsidR="008A3997" w:rsidRPr="00A11570" w:rsidRDefault="008A3997" w:rsidP="00790EF3">
            <w:pPr>
              <w:rPr>
                <w:b/>
                <w:bCs/>
                <w:color w:val="000000" w:themeColor="text1"/>
              </w:rPr>
            </w:pPr>
          </w:p>
        </w:tc>
        <w:tc>
          <w:tcPr>
            <w:tcW w:w="8063" w:type="dxa"/>
          </w:tcPr>
          <w:p w14:paraId="5E9FE6EC" w14:textId="56F928D8" w:rsidR="002D3E06" w:rsidRDefault="002D3E06" w:rsidP="002D3E06">
            <w:pPr>
              <w:pStyle w:val="Default"/>
              <w:numPr>
                <w:ilvl w:val="0"/>
                <w:numId w:val="15"/>
              </w:numPr>
              <w:spacing w:after="7"/>
              <w:rPr>
                <w:rFonts w:asciiTheme="minorHAnsi" w:hAnsiTheme="minorHAnsi" w:cstheme="minorHAnsi"/>
                <w:color w:val="000000" w:themeColor="text1"/>
                <w:sz w:val="22"/>
                <w:szCs w:val="22"/>
              </w:rPr>
            </w:pPr>
            <w:r w:rsidRPr="002D3E06">
              <w:rPr>
                <w:rFonts w:asciiTheme="minorHAnsi" w:hAnsiTheme="minorHAnsi" w:cstheme="minorHAnsi"/>
                <w:color w:val="000000" w:themeColor="text1"/>
                <w:sz w:val="22"/>
                <w:szCs w:val="22"/>
              </w:rPr>
              <w:t>Base ten blocks</w:t>
            </w:r>
            <w:r w:rsidR="00FE3DF0" w:rsidRPr="002D3E06">
              <w:rPr>
                <w:rFonts w:asciiTheme="minorHAnsi" w:hAnsiTheme="minorHAnsi" w:cstheme="minorHAnsi"/>
                <w:color w:val="000000" w:themeColor="text1"/>
                <w:sz w:val="22"/>
                <w:szCs w:val="22"/>
              </w:rPr>
              <w:t xml:space="preserve"> </w:t>
            </w:r>
          </w:p>
          <w:p w14:paraId="626AC604" w14:textId="7A1E89FA" w:rsidR="00E27D39" w:rsidRPr="002D3E06" w:rsidRDefault="00E27D39" w:rsidP="00E27D39">
            <w:pPr>
              <w:pStyle w:val="Default"/>
              <w:numPr>
                <w:ilvl w:val="0"/>
                <w:numId w:val="15"/>
              </w:numPr>
              <w:spacing w:after="7"/>
              <w:rPr>
                <w:rFonts w:asciiTheme="minorHAnsi" w:hAnsiTheme="minorHAnsi" w:cstheme="minorHAnsi"/>
                <w:color w:val="000000" w:themeColor="text1"/>
                <w:sz w:val="22"/>
                <w:szCs w:val="22"/>
              </w:rPr>
            </w:pPr>
            <w:r w:rsidRPr="002D3E06">
              <w:rPr>
                <w:rFonts w:asciiTheme="minorHAnsi" w:hAnsiTheme="minorHAnsi" w:cstheme="minorHAnsi"/>
                <w:color w:val="000000" w:themeColor="text1"/>
                <w:sz w:val="22"/>
                <w:szCs w:val="22"/>
              </w:rPr>
              <w:t xml:space="preserve">100 </w:t>
            </w:r>
            <w:r w:rsidR="00184B6E">
              <w:rPr>
                <w:rFonts w:asciiTheme="minorHAnsi" w:hAnsiTheme="minorHAnsi" w:cstheme="minorHAnsi"/>
                <w:color w:val="000000" w:themeColor="text1"/>
                <w:sz w:val="22"/>
                <w:szCs w:val="22"/>
              </w:rPr>
              <w:t>s</w:t>
            </w:r>
            <w:r w:rsidRPr="002D3E06">
              <w:rPr>
                <w:rFonts w:asciiTheme="minorHAnsi" w:hAnsiTheme="minorHAnsi" w:cstheme="minorHAnsi"/>
                <w:color w:val="000000" w:themeColor="text1"/>
                <w:sz w:val="22"/>
                <w:szCs w:val="22"/>
              </w:rPr>
              <w:t>quares</w:t>
            </w:r>
          </w:p>
          <w:p w14:paraId="11F01D28" w14:textId="77777777" w:rsidR="00796D37" w:rsidRDefault="002D3E06" w:rsidP="002D3E06">
            <w:pPr>
              <w:pStyle w:val="Default"/>
              <w:numPr>
                <w:ilvl w:val="0"/>
                <w:numId w:val="15"/>
              </w:numPr>
              <w:spacing w:after="7"/>
              <w:rPr>
                <w:rFonts w:asciiTheme="minorHAnsi" w:hAnsiTheme="minorHAnsi" w:cstheme="minorHAnsi"/>
                <w:color w:val="000000" w:themeColor="text1"/>
                <w:sz w:val="22"/>
                <w:szCs w:val="22"/>
              </w:rPr>
            </w:pPr>
            <w:r w:rsidRPr="002D3E06">
              <w:rPr>
                <w:rFonts w:asciiTheme="minorHAnsi" w:hAnsiTheme="minorHAnsi" w:cstheme="minorHAnsi"/>
                <w:color w:val="000000" w:themeColor="text1"/>
                <w:sz w:val="22"/>
                <w:szCs w:val="22"/>
              </w:rPr>
              <w:t>Groupable base ten materials</w:t>
            </w:r>
          </w:p>
          <w:p w14:paraId="20EBA911" w14:textId="77777777" w:rsidR="002D3E06" w:rsidRDefault="00796D37" w:rsidP="00796D3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Classroom resources such as </w:t>
            </w:r>
            <w:r w:rsidR="002D3E06" w:rsidRPr="002D3E06">
              <w:rPr>
                <w:rFonts w:asciiTheme="minorHAnsi" w:hAnsiTheme="minorHAnsi" w:cstheme="minorHAnsi"/>
                <w:color w:val="000000" w:themeColor="text1"/>
                <w:sz w:val="22"/>
                <w:szCs w:val="22"/>
              </w:rPr>
              <w:t xml:space="preserve">counters, beads, shapes </w:t>
            </w:r>
          </w:p>
          <w:p w14:paraId="6021A722" w14:textId="77777777" w:rsidR="00796D37" w:rsidRDefault="00796D37" w:rsidP="00796D37">
            <w:pPr>
              <w:pStyle w:val="Default"/>
              <w:numPr>
                <w:ilvl w:val="0"/>
                <w:numId w:val="15"/>
              </w:numPr>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Ten Frames</w:t>
            </w:r>
          </w:p>
          <w:p w14:paraId="74E68794" w14:textId="183C3F73" w:rsidR="00732B3C" w:rsidRPr="00A11570" w:rsidRDefault="00732B3C" w:rsidP="00796D37">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5AF80449" w14:textId="77777777" w:rsidTr="00790EF3">
        <w:trPr>
          <w:trHeight w:val="1104"/>
        </w:trPr>
        <w:tc>
          <w:tcPr>
            <w:tcW w:w="1429" w:type="dxa"/>
          </w:tcPr>
          <w:p w14:paraId="785C7CD4" w14:textId="4B67B334"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13</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Measuring 2</w:t>
            </w:r>
          </w:p>
          <w:p w14:paraId="48604480" w14:textId="77777777" w:rsidR="008A3997" w:rsidRPr="00A11570" w:rsidRDefault="008A3997" w:rsidP="00790EF3">
            <w:pPr>
              <w:rPr>
                <w:b/>
                <w:bCs/>
                <w:color w:val="000000" w:themeColor="text1"/>
              </w:rPr>
            </w:pPr>
          </w:p>
        </w:tc>
        <w:tc>
          <w:tcPr>
            <w:tcW w:w="8063" w:type="dxa"/>
          </w:tcPr>
          <w:p w14:paraId="34646B58"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School bags</w:t>
            </w:r>
          </w:p>
          <w:p w14:paraId="0B76E118"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Clothes hanger balance (i.e. wooden clothes hanger and two identical bags with handles), per group</w:t>
            </w:r>
          </w:p>
          <w:p w14:paraId="6AA60C30"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Commercial balances</w:t>
            </w:r>
          </w:p>
          <w:p w14:paraId="384A3AC2" w14:textId="78B478A4"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Various objects to weigh and to use as non-standard units</w:t>
            </w:r>
          </w:p>
          <w:p w14:paraId="77F97525"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 xml:space="preserve">Items that are 1 kg in weight, e.g. sugar, flour, pasta </w:t>
            </w:r>
          </w:p>
          <w:p w14:paraId="38100E71"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Water tray/tough tray</w:t>
            </w:r>
          </w:p>
          <w:p w14:paraId="5B06E495"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Various types of containers, of different sizes and capacities, including containers of different shapes but the same capacity, e.g. plastic cups, bottles, bowls, jugs, syringes, small medicine measuring cups</w:t>
            </w:r>
          </w:p>
          <w:p w14:paraId="327C18AC"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Materials to pour into containers, e.g. water, sand, rice, cereal hoops</w:t>
            </w:r>
          </w:p>
          <w:p w14:paraId="5DCB5194"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Multiple cups of uniform size and shape</w:t>
            </w:r>
          </w:p>
          <w:p w14:paraId="5C058576"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Scoops</w:t>
            </w:r>
          </w:p>
          <w:p w14:paraId="5ADDF2E1"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Funnels</w:t>
            </w:r>
          </w:p>
          <w:p w14:paraId="4E458A73" w14:textId="77777777" w:rsidR="00DB3C65" w:rsidRPr="00DB3C65" w:rsidRDefault="00DB3C65" w:rsidP="00DB3C65">
            <w:pPr>
              <w:pStyle w:val="Default"/>
              <w:numPr>
                <w:ilvl w:val="0"/>
                <w:numId w:val="15"/>
              </w:numPr>
              <w:spacing w:after="7"/>
              <w:rPr>
                <w:rFonts w:asciiTheme="minorHAnsi" w:hAnsiTheme="minorHAnsi" w:cstheme="minorHAnsi"/>
                <w:color w:val="000000" w:themeColor="text1"/>
                <w:sz w:val="22"/>
                <w:szCs w:val="22"/>
              </w:rPr>
            </w:pPr>
            <w:r w:rsidRPr="00DB3C65">
              <w:rPr>
                <w:rFonts w:asciiTheme="minorHAnsi" w:hAnsiTheme="minorHAnsi" w:cstheme="minorHAnsi"/>
                <w:color w:val="000000" w:themeColor="text1"/>
                <w:sz w:val="22"/>
                <w:szCs w:val="22"/>
              </w:rPr>
              <w:t>Two toy cars and ramp per group</w:t>
            </w:r>
          </w:p>
          <w:p w14:paraId="3030CB67" w14:textId="157C01D5" w:rsidR="008A3997" w:rsidRPr="00A11570" w:rsidRDefault="008A3997" w:rsidP="00DB3C65">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1CBF17F0" w14:textId="77777777" w:rsidTr="00790EF3">
        <w:trPr>
          <w:trHeight w:val="1104"/>
        </w:trPr>
        <w:tc>
          <w:tcPr>
            <w:tcW w:w="1429" w:type="dxa"/>
          </w:tcPr>
          <w:p w14:paraId="4B2B610F" w14:textId="7E667A90"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w:t>
            </w:r>
            <w:r w:rsidRPr="00A11570">
              <w:rPr>
                <w:b/>
                <w:bCs/>
                <w:color w:val="000000" w:themeColor="text1"/>
              </w:rPr>
              <w:t>4:</w:t>
            </w:r>
            <w:r w:rsidR="009A5D9B">
              <w:rPr>
                <w:b/>
                <w:bCs/>
                <w:color w:val="000000" w:themeColor="text1"/>
              </w:rPr>
              <w:t xml:space="preserve"> </w:t>
            </w:r>
            <w:r w:rsidR="009A5D9B">
              <w:t xml:space="preserve"> </w:t>
            </w:r>
            <w:r w:rsidR="009A5D9B" w:rsidRPr="009A5D9B">
              <w:rPr>
                <w:b/>
                <w:bCs/>
                <w:color w:val="000000" w:themeColor="text1"/>
              </w:rPr>
              <w:t>Time 2</w:t>
            </w:r>
          </w:p>
          <w:p w14:paraId="1B125A25" w14:textId="77777777" w:rsidR="008A3997" w:rsidRPr="00A11570" w:rsidRDefault="008A3997" w:rsidP="00790EF3">
            <w:pPr>
              <w:rPr>
                <w:b/>
                <w:bCs/>
                <w:color w:val="000000" w:themeColor="text1"/>
              </w:rPr>
            </w:pPr>
          </w:p>
        </w:tc>
        <w:tc>
          <w:tcPr>
            <w:tcW w:w="8063" w:type="dxa"/>
          </w:tcPr>
          <w:p w14:paraId="252F9A7D" w14:textId="77777777" w:rsidR="00E3053C" w:rsidRDefault="00E3053C" w:rsidP="00E3053C">
            <w:pPr>
              <w:pStyle w:val="Default"/>
              <w:numPr>
                <w:ilvl w:val="0"/>
                <w:numId w:val="15"/>
              </w:numPr>
              <w:spacing w:after="7"/>
              <w:rPr>
                <w:rFonts w:asciiTheme="minorHAnsi" w:hAnsiTheme="minorHAnsi" w:cstheme="minorHAnsi"/>
                <w:color w:val="000000" w:themeColor="text1"/>
                <w:sz w:val="22"/>
                <w:szCs w:val="22"/>
              </w:rPr>
            </w:pPr>
            <w:r w:rsidRPr="00921CE7">
              <w:rPr>
                <w:rFonts w:asciiTheme="minorHAnsi" w:hAnsiTheme="minorHAnsi" w:cstheme="minorHAnsi"/>
                <w:color w:val="000000" w:themeColor="text1"/>
                <w:sz w:val="22"/>
                <w:szCs w:val="22"/>
              </w:rPr>
              <w:t>Teaching clocks, preferably geared (i.e. hour hand moves when minute hand moves)</w:t>
            </w:r>
          </w:p>
          <w:p w14:paraId="04956392" w14:textId="77777777" w:rsidR="0056558A" w:rsidRPr="0056558A" w:rsidRDefault="0056558A" w:rsidP="0056558A">
            <w:pPr>
              <w:pStyle w:val="Default"/>
              <w:numPr>
                <w:ilvl w:val="0"/>
                <w:numId w:val="15"/>
              </w:numPr>
              <w:spacing w:after="7"/>
              <w:rPr>
                <w:rFonts w:asciiTheme="minorHAnsi" w:hAnsiTheme="minorHAnsi" w:cstheme="minorHAnsi"/>
                <w:color w:val="000000" w:themeColor="text1"/>
                <w:sz w:val="22"/>
                <w:szCs w:val="22"/>
              </w:rPr>
            </w:pPr>
            <w:r w:rsidRPr="0056558A">
              <w:rPr>
                <w:rFonts w:asciiTheme="minorHAnsi" w:hAnsiTheme="minorHAnsi" w:cstheme="minorHAnsi"/>
                <w:color w:val="000000" w:themeColor="text1"/>
                <w:sz w:val="22"/>
                <w:szCs w:val="22"/>
              </w:rPr>
              <w:t>Online clocks</w:t>
            </w:r>
          </w:p>
          <w:p w14:paraId="2A19041A" w14:textId="77777777" w:rsidR="008A3997" w:rsidRPr="00A11570" w:rsidRDefault="008A3997" w:rsidP="00796D37">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0ED8A6BD" w14:textId="77777777" w:rsidTr="00790EF3">
        <w:trPr>
          <w:trHeight w:val="1104"/>
        </w:trPr>
        <w:tc>
          <w:tcPr>
            <w:tcW w:w="1429" w:type="dxa"/>
          </w:tcPr>
          <w:p w14:paraId="6444DB70" w14:textId="4115882F"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15</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Money</w:t>
            </w:r>
          </w:p>
          <w:p w14:paraId="4356EA04" w14:textId="77777777" w:rsidR="008A3997" w:rsidRPr="00A11570" w:rsidRDefault="008A3997" w:rsidP="00790EF3">
            <w:pPr>
              <w:rPr>
                <w:b/>
                <w:bCs/>
                <w:color w:val="000000" w:themeColor="text1"/>
              </w:rPr>
            </w:pPr>
          </w:p>
        </w:tc>
        <w:tc>
          <w:tcPr>
            <w:tcW w:w="8063" w:type="dxa"/>
          </w:tcPr>
          <w:p w14:paraId="01267143" w14:textId="77777777" w:rsid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 xml:space="preserve">Coins (1c to €2) </w:t>
            </w:r>
          </w:p>
          <w:p w14:paraId="384361CB" w14:textId="22033F16" w:rsid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Play money (coins and notes)</w:t>
            </w:r>
          </w:p>
          <w:p w14:paraId="108A487C" w14:textId="5D5E669B" w:rsidR="00E34064" w:rsidRP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A can/jar (must make noise when coins are dropped into it)</w:t>
            </w:r>
          </w:p>
          <w:p w14:paraId="46CF1461" w14:textId="77777777" w:rsid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A pot to hold coins (for each pair)</w:t>
            </w:r>
          </w:p>
          <w:p w14:paraId="4CA8146E" w14:textId="6406E86E" w:rsidR="00E34064" w:rsidRPr="00796D37" w:rsidRDefault="00DD41F5" w:rsidP="00796D37">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lastRenderedPageBreak/>
              <w:t>Small pieces of card/paper for price tags</w:t>
            </w:r>
          </w:p>
          <w:p w14:paraId="3344AC9D" w14:textId="77777777" w:rsidR="00BC2D11" w:rsidRPr="00E34064" w:rsidRDefault="00BC2D11" w:rsidP="00BC2D11">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Purses (children could bring in their own) or small bags/pots</w:t>
            </w:r>
          </w:p>
          <w:p w14:paraId="385B8635" w14:textId="4A35E8EE" w:rsid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 xml:space="preserve">Counting </w:t>
            </w:r>
            <w:r w:rsidR="00286BB7">
              <w:rPr>
                <w:rFonts w:asciiTheme="minorHAnsi" w:hAnsiTheme="minorHAnsi" w:cstheme="minorHAnsi"/>
                <w:color w:val="000000" w:themeColor="text1"/>
                <w:sz w:val="22"/>
                <w:szCs w:val="22"/>
              </w:rPr>
              <w:t>aids such as</w:t>
            </w:r>
            <w:r w:rsidRPr="00E34064">
              <w:rPr>
                <w:rFonts w:asciiTheme="minorHAnsi" w:hAnsiTheme="minorHAnsi" w:cstheme="minorHAnsi"/>
                <w:color w:val="000000" w:themeColor="text1"/>
                <w:sz w:val="22"/>
                <w:szCs w:val="22"/>
              </w:rPr>
              <w:t xml:space="preserve"> number paths, 100 squares, </w:t>
            </w:r>
            <w:proofErr w:type="spellStart"/>
            <w:r w:rsidRPr="00E34064">
              <w:rPr>
                <w:rFonts w:asciiTheme="minorHAnsi" w:hAnsiTheme="minorHAnsi" w:cstheme="minorHAnsi"/>
                <w:color w:val="000000" w:themeColor="text1"/>
                <w:sz w:val="22"/>
                <w:szCs w:val="22"/>
              </w:rPr>
              <w:t>rekenreks</w:t>
            </w:r>
            <w:proofErr w:type="spellEnd"/>
            <w:r w:rsidRPr="00E34064">
              <w:rPr>
                <w:rFonts w:asciiTheme="minorHAnsi" w:hAnsiTheme="minorHAnsi" w:cstheme="minorHAnsi"/>
                <w:color w:val="000000" w:themeColor="text1"/>
                <w:sz w:val="22"/>
                <w:szCs w:val="22"/>
              </w:rPr>
              <w:t>, counters</w:t>
            </w:r>
          </w:p>
          <w:p w14:paraId="67248CAF" w14:textId="77777777" w:rsidR="00E34064" w:rsidRP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Large signs showing &lt;, &gt; and = symbols and the corresponding words: ‘more’, ‘less’ or ‘equal’.</w:t>
            </w:r>
          </w:p>
          <w:p w14:paraId="003615C8" w14:textId="77777777" w:rsidR="00E34064" w:rsidRPr="00E34064" w:rsidRDefault="00E34064" w:rsidP="00E34064">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9-sided dice</w:t>
            </w:r>
          </w:p>
          <w:p w14:paraId="3798EEDF" w14:textId="77777777" w:rsidR="008A3997" w:rsidRDefault="00E34064" w:rsidP="00796D37">
            <w:pPr>
              <w:pStyle w:val="Default"/>
              <w:numPr>
                <w:ilvl w:val="0"/>
                <w:numId w:val="15"/>
              </w:numPr>
              <w:spacing w:after="7"/>
              <w:rPr>
                <w:rFonts w:asciiTheme="minorHAnsi" w:hAnsiTheme="minorHAnsi" w:cstheme="minorHAnsi"/>
                <w:color w:val="000000" w:themeColor="text1"/>
                <w:sz w:val="22"/>
                <w:szCs w:val="22"/>
              </w:rPr>
            </w:pPr>
            <w:r w:rsidRPr="00E34064">
              <w:rPr>
                <w:rFonts w:asciiTheme="minorHAnsi" w:hAnsiTheme="minorHAnsi" w:cstheme="minorHAnsi"/>
                <w:color w:val="000000" w:themeColor="text1"/>
                <w:sz w:val="22"/>
                <w:szCs w:val="22"/>
              </w:rPr>
              <w:t xml:space="preserve">Materials for class market stalls </w:t>
            </w:r>
          </w:p>
          <w:p w14:paraId="785C7A9C" w14:textId="3EE567BE" w:rsidR="00796D37" w:rsidRPr="00A11570" w:rsidRDefault="00796D37" w:rsidP="00796D37">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69808EE7" w14:textId="77777777" w:rsidTr="00790EF3">
        <w:trPr>
          <w:trHeight w:val="1104"/>
        </w:trPr>
        <w:tc>
          <w:tcPr>
            <w:tcW w:w="1429" w:type="dxa"/>
          </w:tcPr>
          <w:p w14:paraId="3FC74672" w14:textId="7D72D60B" w:rsidR="008A3997" w:rsidRPr="00A11570" w:rsidRDefault="008A3997" w:rsidP="008A3997">
            <w:pPr>
              <w:rPr>
                <w:b/>
                <w:bCs/>
                <w:color w:val="000000" w:themeColor="text1"/>
              </w:rPr>
            </w:pPr>
            <w:r w:rsidRPr="00A11570">
              <w:rPr>
                <w:b/>
                <w:bCs/>
                <w:color w:val="000000" w:themeColor="text1"/>
              </w:rPr>
              <w:lastRenderedPageBreak/>
              <w:t xml:space="preserve">Unit </w:t>
            </w:r>
            <w:r>
              <w:rPr>
                <w:b/>
                <w:bCs/>
                <w:color w:val="000000" w:themeColor="text1"/>
              </w:rPr>
              <w:t>16</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Data 2</w:t>
            </w:r>
          </w:p>
          <w:p w14:paraId="32C36305" w14:textId="77777777" w:rsidR="008A3997" w:rsidRPr="00A11570" w:rsidRDefault="008A3997" w:rsidP="00790EF3">
            <w:pPr>
              <w:rPr>
                <w:b/>
                <w:bCs/>
                <w:color w:val="000000" w:themeColor="text1"/>
              </w:rPr>
            </w:pPr>
          </w:p>
        </w:tc>
        <w:tc>
          <w:tcPr>
            <w:tcW w:w="8063" w:type="dxa"/>
          </w:tcPr>
          <w:p w14:paraId="2B14743A" w14:textId="08F43FDF" w:rsidR="007C5DDD" w:rsidRP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Counting collections</w:t>
            </w:r>
            <w:r w:rsidR="00286BB7">
              <w:rPr>
                <w:rFonts w:asciiTheme="minorHAnsi" w:hAnsiTheme="minorHAnsi" w:cstheme="minorHAnsi"/>
                <w:color w:val="000000" w:themeColor="text1"/>
                <w:sz w:val="22"/>
                <w:szCs w:val="22"/>
              </w:rPr>
              <w:t xml:space="preserve"> such as</w:t>
            </w:r>
            <w:r w:rsidRPr="007C5DDD">
              <w:rPr>
                <w:rFonts w:asciiTheme="minorHAnsi" w:hAnsiTheme="minorHAnsi" w:cstheme="minorHAnsi"/>
                <w:color w:val="000000" w:themeColor="text1"/>
                <w:sz w:val="22"/>
                <w:szCs w:val="22"/>
              </w:rPr>
              <w:t xml:space="preserve"> coins, bears, counters, beads, shapes, pasta shapes, buttons</w:t>
            </w:r>
          </w:p>
          <w:p w14:paraId="4ABBA638" w14:textId="77777777" w:rsid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Interlocking cubes (in three different colours)</w:t>
            </w:r>
          </w:p>
          <w:p w14:paraId="528D2EFF" w14:textId="77777777" w:rsidR="007C5DDD" w:rsidRP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Large (A3) card or paper for each pair</w:t>
            </w:r>
          </w:p>
          <w:p w14:paraId="0D50D012" w14:textId="77777777" w:rsidR="007C5DDD" w:rsidRPr="007C5DDD"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Glue sticks</w:t>
            </w:r>
          </w:p>
          <w:p w14:paraId="08A636AC" w14:textId="77777777" w:rsidR="008A3997" w:rsidRDefault="007C5DDD" w:rsidP="007C5DDD">
            <w:pPr>
              <w:pStyle w:val="Default"/>
              <w:numPr>
                <w:ilvl w:val="0"/>
                <w:numId w:val="15"/>
              </w:numPr>
              <w:spacing w:after="7"/>
              <w:rPr>
                <w:rFonts w:asciiTheme="minorHAnsi" w:hAnsiTheme="minorHAnsi" w:cstheme="minorHAnsi"/>
                <w:color w:val="000000" w:themeColor="text1"/>
                <w:sz w:val="22"/>
                <w:szCs w:val="22"/>
              </w:rPr>
            </w:pPr>
            <w:r w:rsidRPr="007C5DDD">
              <w:rPr>
                <w:rFonts w:asciiTheme="minorHAnsi" w:hAnsiTheme="minorHAnsi" w:cstheme="minorHAnsi"/>
                <w:color w:val="000000" w:themeColor="text1"/>
                <w:sz w:val="22"/>
                <w:szCs w:val="22"/>
              </w:rPr>
              <w:t>Sorting circles</w:t>
            </w:r>
          </w:p>
          <w:p w14:paraId="0CBA7E00" w14:textId="3C545A72" w:rsidR="00732B3C" w:rsidRPr="007C5DDD" w:rsidRDefault="00732B3C" w:rsidP="007C5DDD">
            <w:pPr>
              <w:pStyle w:val="Default"/>
              <w:numPr>
                <w:ilvl w:val="0"/>
                <w:numId w:val="15"/>
              </w:numPr>
              <w:spacing w:after="7"/>
              <w:rPr>
                <w:rFonts w:asciiTheme="minorHAnsi" w:hAnsiTheme="minorHAnsi" w:cstheme="minorHAnsi"/>
                <w:color w:val="000000" w:themeColor="text1"/>
                <w:sz w:val="22"/>
                <w:szCs w:val="22"/>
              </w:rPr>
            </w:pPr>
          </w:p>
        </w:tc>
      </w:tr>
      <w:tr w:rsidR="008A3997" w:rsidRPr="00A11570" w14:paraId="4FACC231" w14:textId="77777777" w:rsidTr="00790EF3">
        <w:trPr>
          <w:trHeight w:val="1104"/>
        </w:trPr>
        <w:tc>
          <w:tcPr>
            <w:tcW w:w="1429" w:type="dxa"/>
          </w:tcPr>
          <w:p w14:paraId="14446307" w14:textId="51A4D62E" w:rsidR="008A3997" w:rsidRPr="00A11570" w:rsidRDefault="008A3997" w:rsidP="008A3997">
            <w:pPr>
              <w:rPr>
                <w:b/>
                <w:bCs/>
                <w:color w:val="000000" w:themeColor="text1"/>
              </w:rPr>
            </w:pPr>
            <w:r w:rsidRPr="00A11570">
              <w:rPr>
                <w:b/>
                <w:bCs/>
                <w:color w:val="000000" w:themeColor="text1"/>
              </w:rPr>
              <w:t xml:space="preserve">Unit </w:t>
            </w:r>
            <w:r>
              <w:rPr>
                <w:b/>
                <w:bCs/>
                <w:color w:val="000000" w:themeColor="text1"/>
              </w:rPr>
              <w:t>17</w:t>
            </w:r>
            <w:r w:rsidRPr="00A11570">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Measuring 3</w:t>
            </w:r>
          </w:p>
          <w:p w14:paraId="4B6684F9" w14:textId="77777777" w:rsidR="008A3997" w:rsidRPr="00A11570" w:rsidRDefault="008A3997" w:rsidP="00790EF3">
            <w:pPr>
              <w:rPr>
                <w:b/>
                <w:bCs/>
                <w:color w:val="000000" w:themeColor="text1"/>
              </w:rPr>
            </w:pPr>
          </w:p>
        </w:tc>
        <w:tc>
          <w:tcPr>
            <w:tcW w:w="8063" w:type="dxa"/>
          </w:tcPr>
          <w:p w14:paraId="44B19844" w14:textId="77777777" w:rsidR="00BB1E8F" w:rsidRDefault="00BB1E8F" w:rsidP="00BB1E8F">
            <w:pPr>
              <w:pStyle w:val="Default"/>
              <w:numPr>
                <w:ilvl w:val="0"/>
                <w:numId w:val="15"/>
              </w:numPr>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 xml:space="preserve">Children’s own lunchboxes </w:t>
            </w:r>
          </w:p>
          <w:p w14:paraId="6C2B5426" w14:textId="77777777" w:rsidR="00BB1E8F" w:rsidRPr="00BB1E8F" w:rsidRDefault="00BB1E8F" w:rsidP="00BB1E8F">
            <w:pPr>
              <w:pStyle w:val="Default"/>
              <w:numPr>
                <w:ilvl w:val="0"/>
                <w:numId w:val="15"/>
              </w:numPr>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Any available resources of various sizes, e.g. paper plates, library books, textbooks, copies, pieces of paper/cardboard, lids (jars, bottles, boxes, tubs, etc), boxes, 2-D shapes, pattern blocks, tangram pieces, envelopes</w:t>
            </w:r>
          </w:p>
          <w:p w14:paraId="4B449F64" w14:textId="77777777" w:rsidR="00BB1E8F" w:rsidRPr="00BB1E8F" w:rsidRDefault="00BB1E8F" w:rsidP="00BB1E8F">
            <w:pPr>
              <w:pStyle w:val="Default"/>
              <w:numPr>
                <w:ilvl w:val="0"/>
                <w:numId w:val="15"/>
              </w:numPr>
              <w:spacing w:after="7"/>
              <w:rPr>
                <w:rFonts w:asciiTheme="minorHAnsi" w:hAnsiTheme="minorHAnsi" w:cstheme="minorHAnsi"/>
                <w:color w:val="000000" w:themeColor="text1"/>
                <w:sz w:val="22"/>
                <w:szCs w:val="22"/>
              </w:rPr>
            </w:pPr>
            <w:r w:rsidRPr="00BB1E8F">
              <w:rPr>
                <w:rFonts w:asciiTheme="minorHAnsi" w:hAnsiTheme="minorHAnsi" w:cstheme="minorHAnsi"/>
                <w:color w:val="000000" w:themeColor="text1"/>
                <w:sz w:val="22"/>
                <w:szCs w:val="22"/>
              </w:rPr>
              <w:t xml:space="preserve">Squares (e.g. square tiles*, squares from pattern blocks, tangram pieces, interlocking cubes, base ten ones (cubes) and hundreds (flats), square sticky notes, 2-D shapes (e.g. dominoes, jar lids, paper of various shapes and sizes) </w:t>
            </w:r>
          </w:p>
          <w:p w14:paraId="22A39FD6" w14:textId="77777777" w:rsidR="00BB1E8F" w:rsidRPr="00B82D24" w:rsidRDefault="00BB1E8F" w:rsidP="00BB1E8F">
            <w:pPr>
              <w:pStyle w:val="Default"/>
              <w:numPr>
                <w:ilvl w:val="0"/>
                <w:numId w:val="15"/>
              </w:numPr>
              <w:spacing w:after="7"/>
              <w:rPr>
                <w:rFonts w:asciiTheme="minorHAnsi" w:hAnsiTheme="minorHAnsi" w:cstheme="minorHAnsi"/>
                <w:i/>
                <w:iCs/>
                <w:color w:val="000000" w:themeColor="text1"/>
                <w:sz w:val="22"/>
                <w:szCs w:val="22"/>
              </w:rPr>
            </w:pPr>
            <w:r w:rsidRPr="00B82D24">
              <w:rPr>
                <w:rFonts w:asciiTheme="minorHAnsi" w:hAnsiTheme="minorHAnsi" w:cstheme="minorHAnsi"/>
                <w:i/>
                <w:iCs/>
                <w:color w:val="000000" w:themeColor="text1"/>
                <w:sz w:val="22"/>
                <w:szCs w:val="22"/>
              </w:rPr>
              <w:t xml:space="preserve">* Square foam/plastic tiles from an educational supplier are ideal for measuring area in square units. </w:t>
            </w:r>
          </w:p>
          <w:p w14:paraId="37082CD5" w14:textId="316A9347" w:rsidR="008A3997" w:rsidRPr="0068417D" w:rsidRDefault="008A3997" w:rsidP="0068417D">
            <w:pPr>
              <w:pStyle w:val="Default"/>
              <w:numPr>
                <w:ilvl w:val="0"/>
                <w:numId w:val="15"/>
              </w:numPr>
              <w:spacing w:after="7"/>
              <w:rPr>
                <w:rFonts w:asciiTheme="minorHAnsi" w:hAnsiTheme="minorHAnsi" w:cstheme="minorHAnsi"/>
                <w:color w:val="000000" w:themeColor="text1"/>
                <w:sz w:val="22"/>
                <w:szCs w:val="22"/>
              </w:rPr>
            </w:pPr>
          </w:p>
        </w:tc>
      </w:tr>
      <w:tr w:rsidR="00AA7FFC" w:rsidRPr="00A11570" w14:paraId="101A6469" w14:textId="77777777" w:rsidTr="00790EF3">
        <w:trPr>
          <w:trHeight w:val="1104"/>
        </w:trPr>
        <w:tc>
          <w:tcPr>
            <w:tcW w:w="1429" w:type="dxa"/>
          </w:tcPr>
          <w:p w14:paraId="52AEE7AA" w14:textId="74EB87F4" w:rsidR="00AA7FFC" w:rsidRPr="00A11570" w:rsidRDefault="00AA7FFC" w:rsidP="00AA7FFC">
            <w:pPr>
              <w:rPr>
                <w:b/>
                <w:bCs/>
                <w:color w:val="000000" w:themeColor="text1"/>
              </w:rPr>
            </w:pPr>
            <w:r w:rsidRPr="00DF11E8">
              <w:rPr>
                <w:b/>
                <w:bCs/>
                <w:color w:val="000000" w:themeColor="text1"/>
              </w:rPr>
              <w:t>Unit 1</w:t>
            </w:r>
            <w:r>
              <w:rPr>
                <w:b/>
                <w:bCs/>
                <w:color w:val="000000" w:themeColor="text1"/>
              </w:rPr>
              <w:t>8</w:t>
            </w:r>
            <w:r w:rsidRPr="00DF11E8">
              <w:rPr>
                <w:b/>
                <w:bCs/>
                <w:color w:val="000000" w:themeColor="text1"/>
              </w:rPr>
              <w:t>:</w:t>
            </w:r>
            <w:r w:rsidR="009A5D9B">
              <w:rPr>
                <w:b/>
                <w:bCs/>
                <w:color w:val="000000" w:themeColor="text1"/>
              </w:rPr>
              <w:t xml:space="preserve"> </w:t>
            </w:r>
            <w:r w:rsidR="009A5D9B">
              <w:t xml:space="preserve"> </w:t>
            </w:r>
            <w:r w:rsidR="009A5D9B" w:rsidRPr="009A5D9B">
              <w:rPr>
                <w:b/>
                <w:bCs/>
                <w:color w:val="000000" w:themeColor="text1"/>
              </w:rPr>
              <w:t>Number Sentences</w:t>
            </w:r>
          </w:p>
        </w:tc>
        <w:tc>
          <w:tcPr>
            <w:tcW w:w="8063" w:type="dxa"/>
          </w:tcPr>
          <w:p w14:paraId="7A198F2F" w14:textId="1F6F2814" w:rsidR="00CF66AA" w:rsidRPr="00CF66AA" w:rsidRDefault="00CF66AA" w:rsidP="00CF66AA">
            <w:pPr>
              <w:pStyle w:val="Default"/>
              <w:numPr>
                <w:ilvl w:val="0"/>
                <w:numId w:val="15"/>
              </w:numPr>
              <w:spacing w:after="7"/>
              <w:rPr>
                <w:rFonts w:asciiTheme="minorHAnsi" w:hAnsiTheme="minorHAnsi" w:cstheme="minorHAnsi"/>
                <w:color w:val="000000" w:themeColor="text1"/>
                <w:sz w:val="22"/>
                <w:szCs w:val="22"/>
              </w:rPr>
            </w:pPr>
            <w:r w:rsidRPr="00CF66AA">
              <w:rPr>
                <w:rFonts w:asciiTheme="minorHAnsi" w:hAnsiTheme="minorHAnsi" w:cstheme="minorHAnsi"/>
                <w:color w:val="000000" w:themeColor="text1"/>
                <w:sz w:val="22"/>
                <w:szCs w:val="22"/>
              </w:rPr>
              <w:t>Classroom manipulatives, e.g. counters, bears (in different colours/sizes)</w:t>
            </w:r>
          </w:p>
          <w:p w14:paraId="4196FBCE" w14:textId="5E841540" w:rsidR="00CF66AA" w:rsidRPr="00CF66AA" w:rsidRDefault="00CF66AA" w:rsidP="00CF66AA">
            <w:pPr>
              <w:pStyle w:val="Default"/>
              <w:numPr>
                <w:ilvl w:val="0"/>
                <w:numId w:val="15"/>
              </w:numPr>
              <w:spacing w:after="7"/>
              <w:rPr>
                <w:rFonts w:asciiTheme="minorHAnsi" w:hAnsiTheme="minorHAnsi" w:cstheme="minorHAnsi"/>
                <w:color w:val="000000" w:themeColor="text1"/>
                <w:sz w:val="22"/>
                <w:szCs w:val="22"/>
              </w:rPr>
            </w:pPr>
            <w:r w:rsidRPr="00CF66AA">
              <w:rPr>
                <w:rFonts w:asciiTheme="minorHAnsi" w:hAnsiTheme="minorHAnsi" w:cstheme="minorHAnsi"/>
                <w:color w:val="000000" w:themeColor="text1"/>
                <w:sz w:val="22"/>
                <w:szCs w:val="22"/>
              </w:rPr>
              <w:t>Ten frames</w:t>
            </w:r>
          </w:p>
          <w:p w14:paraId="1AFA51A2" w14:textId="2C7D5F28" w:rsidR="00AA7FFC" w:rsidRPr="00A11570" w:rsidRDefault="00CF66AA" w:rsidP="00CF66AA">
            <w:pPr>
              <w:pStyle w:val="Default"/>
              <w:numPr>
                <w:ilvl w:val="0"/>
                <w:numId w:val="15"/>
              </w:numPr>
              <w:spacing w:after="7"/>
              <w:rPr>
                <w:rFonts w:asciiTheme="minorHAnsi" w:hAnsiTheme="minorHAnsi" w:cstheme="minorHAnsi"/>
                <w:color w:val="000000" w:themeColor="text1"/>
                <w:sz w:val="22"/>
                <w:szCs w:val="22"/>
              </w:rPr>
            </w:pPr>
            <w:proofErr w:type="spellStart"/>
            <w:r w:rsidRPr="00CF66AA">
              <w:rPr>
                <w:rFonts w:asciiTheme="minorHAnsi" w:hAnsiTheme="minorHAnsi" w:cstheme="minorHAnsi"/>
                <w:color w:val="000000" w:themeColor="text1"/>
                <w:sz w:val="22"/>
                <w:szCs w:val="22"/>
              </w:rPr>
              <w:t>Rekenreks</w:t>
            </w:r>
            <w:proofErr w:type="spellEnd"/>
          </w:p>
        </w:tc>
      </w:tr>
      <w:tr w:rsidR="00AA7FFC" w:rsidRPr="00A11570" w14:paraId="31331C6C" w14:textId="77777777" w:rsidTr="00790EF3">
        <w:trPr>
          <w:trHeight w:val="1104"/>
        </w:trPr>
        <w:tc>
          <w:tcPr>
            <w:tcW w:w="1429" w:type="dxa"/>
          </w:tcPr>
          <w:p w14:paraId="6106A855" w14:textId="32B7598A" w:rsidR="00AA7FFC" w:rsidRPr="00A11570" w:rsidRDefault="00AA7FFC" w:rsidP="00AA7FFC">
            <w:pPr>
              <w:rPr>
                <w:b/>
                <w:bCs/>
                <w:color w:val="000000" w:themeColor="text1"/>
              </w:rPr>
            </w:pPr>
            <w:r w:rsidRPr="00DF11E8">
              <w:rPr>
                <w:b/>
                <w:bCs/>
                <w:color w:val="000000" w:themeColor="text1"/>
              </w:rPr>
              <w:t>Unit 1</w:t>
            </w:r>
            <w:r>
              <w:rPr>
                <w:b/>
                <w:bCs/>
                <w:color w:val="000000" w:themeColor="text1"/>
              </w:rPr>
              <w:t>9</w:t>
            </w:r>
            <w:r w:rsidRPr="00DF11E8">
              <w:rPr>
                <w:b/>
                <w:bCs/>
                <w:color w:val="000000" w:themeColor="text1"/>
              </w:rPr>
              <w:t>:</w:t>
            </w:r>
            <w:r w:rsidR="005529D4">
              <w:rPr>
                <w:b/>
                <w:bCs/>
                <w:color w:val="000000" w:themeColor="text1"/>
              </w:rPr>
              <w:t xml:space="preserve"> </w:t>
            </w:r>
            <w:r w:rsidR="005529D4">
              <w:t xml:space="preserve"> </w:t>
            </w:r>
            <w:r w:rsidR="005529D4" w:rsidRPr="005529D4">
              <w:rPr>
                <w:b/>
                <w:bCs/>
                <w:color w:val="000000" w:themeColor="text1"/>
              </w:rPr>
              <w:t>Addition and Subtraction 4</w:t>
            </w:r>
          </w:p>
        </w:tc>
        <w:tc>
          <w:tcPr>
            <w:tcW w:w="8063" w:type="dxa"/>
          </w:tcPr>
          <w:p w14:paraId="082AECD5" w14:textId="5F9D2059" w:rsidR="0008179E" w:rsidRDefault="0008179E" w:rsidP="0008179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Classroom manipulatives, e.g. i</w:t>
            </w:r>
            <w:r w:rsidR="00786EE4" w:rsidRPr="00786EE4">
              <w:rPr>
                <w:rFonts w:asciiTheme="minorHAnsi" w:hAnsiTheme="minorHAnsi" w:cstheme="minorHAnsi"/>
                <w:color w:val="000000" w:themeColor="text1"/>
                <w:sz w:val="22"/>
                <w:szCs w:val="22"/>
              </w:rPr>
              <w:t>nterlocking cubes</w:t>
            </w:r>
            <w:r>
              <w:rPr>
                <w:rFonts w:asciiTheme="minorHAnsi" w:hAnsiTheme="minorHAnsi" w:cstheme="minorHAnsi"/>
                <w:color w:val="000000" w:themeColor="text1"/>
                <w:sz w:val="22"/>
                <w:szCs w:val="22"/>
              </w:rPr>
              <w:t>, counters, beads, shapes, coins</w:t>
            </w:r>
          </w:p>
          <w:p w14:paraId="4B642642" w14:textId="0BDA934E" w:rsidR="0008179E" w:rsidRDefault="0008179E" w:rsidP="0008179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Ten frames</w:t>
            </w:r>
          </w:p>
          <w:p w14:paraId="6B2C2740" w14:textId="34712610" w:rsidR="0008179E" w:rsidRDefault="0008179E" w:rsidP="0008179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Tens and ones grid</w:t>
            </w:r>
          </w:p>
          <w:p w14:paraId="41002796" w14:textId="08DDA52D" w:rsidR="0008179E" w:rsidRDefault="0008179E" w:rsidP="0008179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Groupable base ten materials</w:t>
            </w:r>
          </w:p>
          <w:p w14:paraId="073D3364" w14:textId="047AF2CE" w:rsidR="0008179E" w:rsidRDefault="0008179E" w:rsidP="0008179E">
            <w:pPr>
              <w:pStyle w:val="Default"/>
              <w:spacing w:after="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Base Ten Blocks </w:t>
            </w:r>
          </w:p>
          <w:p w14:paraId="5774A6E2" w14:textId="5250D302" w:rsidR="00786EE4" w:rsidRPr="00A11570" w:rsidRDefault="00786EE4" w:rsidP="0008179E">
            <w:pPr>
              <w:pStyle w:val="Default"/>
              <w:numPr>
                <w:ilvl w:val="0"/>
                <w:numId w:val="15"/>
              </w:numPr>
              <w:spacing w:after="7"/>
              <w:rPr>
                <w:rFonts w:asciiTheme="minorHAnsi" w:hAnsiTheme="minorHAnsi" w:cstheme="minorHAnsi"/>
                <w:color w:val="000000" w:themeColor="text1"/>
                <w:sz w:val="22"/>
                <w:szCs w:val="22"/>
              </w:rPr>
            </w:pPr>
          </w:p>
        </w:tc>
      </w:tr>
    </w:tbl>
    <w:p w14:paraId="1A32E9A4" w14:textId="273D4620" w:rsidR="00844F83" w:rsidRPr="00A11570" w:rsidRDefault="00844F83" w:rsidP="00844F83">
      <w:pPr>
        <w:pStyle w:val="Heading2"/>
        <w:jc w:val="center"/>
        <w:rPr>
          <w:color w:val="000000" w:themeColor="text1"/>
        </w:rPr>
      </w:pPr>
    </w:p>
    <w:p w14:paraId="5D8B1285" w14:textId="77777777" w:rsidR="00BC35B4" w:rsidRPr="00A11570" w:rsidRDefault="00BC35B4">
      <w:pPr>
        <w:rPr>
          <w:color w:val="000000" w:themeColor="text1"/>
        </w:rPr>
      </w:pPr>
    </w:p>
    <w:sectPr w:rsidR="00BC35B4" w:rsidRPr="00A11570" w:rsidSect="00844F8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A8ABB" w14:textId="77777777" w:rsidR="00103C63" w:rsidRDefault="00103C63" w:rsidP="001640F4">
      <w:pPr>
        <w:spacing w:after="0" w:line="240" w:lineRule="auto"/>
      </w:pPr>
      <w:r>
        <w:separator/>
      </w:r>
    </w:p>
  </w:endnote>
  <w:endnote w:type="continuationSeparator" w:id="0">
    <w:p w14:paraId="733E083C" w14:textId="77777777" w:rsidR="00103C63" w:rsidRDefault="00103C63" w:rsidP="0016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 w:name="YHEYBG+ZapfDingbatsIT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E4C4" w14:textId="12F3EAF2" w:rsidR="001640F4" w:rsidRPr="00A432F8" w:rsidRDefault="00A432F8" w:rsidP="00A432F8">
    <w:pPr>
      <w:pStyle w:val="Footer"/>
      <w:jc w:val="right"/>
    </w:pPr>
    <w:r w:rsidRPr="00855D52">
      <w:rPr>
        <w:i/>
        <w:iCs/>
      </w:rPr>
      <w:t>Maths and Me</w:t>
    </w:r>
    <w:r w:rsidRPr="00855D52">
      <w:t xml:space="preserve"> </w:t>
    </w:r>
    <w:r>
      <w:t>First</w:t>
    </w:r>
    <w:r w:rsidRPr="00855D52">
      <w:t xml:space="preserve"> Class © Edco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257D" w14:textId="77777777" w:rsidR="00103C63" w:rsidRDefault="00103C63" w:rsidP="001640F4">
      <w:pPr>
        <w:spacing w:after="0" w:line="240" w:lineRule="auto"/>
      </w:pPr>
      <w:r>
        <w:separator/>
      </w:r>
    </w:p>
  </w:footnote>
  <w:footnote w:type="continuationSeparator" w:id="0">
    <w:p w14:paraId="4DA7FEAF" w14:textId="77777777" w:rsidR="00103C63" w:rsidRDefault="00103C63" w:rsidP="0016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E6639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1D4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BD7D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B8F4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AA8E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D7C2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56FAF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D48C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598F4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3759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22D0A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25EB7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551A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AEA3F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24B8D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4CC5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3EA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8350336">
    <w:abstractNumId w:val="7"/>
  </w:num>
  <w:num w:numId="2" w16cid:durableId="1467968979">
    <w:abstractNumId w:val="6"/>
  </w:num>
  <w:num w:numId="3" w16cid:durableId="294330835">
    <w:abstractNumId w:val="13"/>
  </w:num>
  <w:num w:numId="4" w16cid:durableId="650520319">
    <w:abstractNumId w:val="15"/>
  </w:num>
  <w:num w:numId="5" w16cid:durableId="961419700">
    <w:abstractNumId w:val="4"/>
  </w:num>
  <w:num w:numId="6" w16cid:durableId="1553956401">
    <w:abstractNumId w:val="1"/>
  </w:num>
  <w:num w:numId="7" w16cid:durableId="1745254789">
    <w:abstractNumId w:val="10"/>
  </w:num>
  <w:num w:numId="8" w16cid:durableId="679085030">
    <w:abstractNumId w:val="8"/>
  </w:num>
  <w:num w:numId="9" w16cid:durableId="1651205913">
    <w:abstractNumId w:val="14"/>
  </w:num>
  <w:num w:numId="10" w16cid:durableId="89592237">
    <w:abstractNumId w:val="11"/>
  </w:num>
  <w:num w:numId="11" w16cid:durableId="530144137">
    <w:abstractNumId w:val="5"/>
  </w:num>
  <w:num w:numId="12" w16cid:durableId="993220121">
    <w:abstractNumId w:val="2"/>
  </w:num>
  <w:num w:numId="13" w16cid:durableId="286591598">
    <w:abstractNumId w:val="16"/>
  </w:num>
  <w:num w:numId="14" w16cid:durableId="1786191859">
    <w:abstractNumId w:val="3"/>
  </w:num>
  <w:num w:numId="15" w16cid:durableId="420420914">
    <w:abstractNumId w:val="0"/>
  </w:num>
  <w:num w:numId="16" w16cid:durableId="252516934">
    <w:abstractNumId w:val="9"/>
  </w:num>
  <w:num w:numId="17" w16cid:durableId="485320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53"/>
    <w:rsid w:val="00036949"/>
    <w:rsid w:val="0008179E"/>
    <w:rsid w:val="00094253"/>
    <w:rsid w:val="000D6E3D"/>
    <w:rsid w:val="000E0C9A"/>
    <w:rsid w:val="000F4BE5"/>
    <w:rsid w:val="00103C63"/>
    <w:rsid w:val="001640F4"/>
    <w:rsid w:val="00184B6E"/>
    <w:rsid w:val="001B6DC3"/>
    <w:rsid w:val="001C091C"/>
    <w:rsid w:val="0021518A"/>
    <w:rsid w:val="00255227"/>
    <w:rsid w:val="00286BB7"/>
    <w:rsid w:val="002C576B"/>
    <w:rsid w:val="002D2FE6"/>
    <w:rsid w:val="002D3E06"/>
    <w:rsid w:val="002D61BC"/>
    <w:rsid w:val="002E2AE1"/>
    <w:rsid w:val="002F5826"/>
    <w:rsid w:val="00306E44"/>
    <w:rsid w:val="003219EC"/>
    <w:rsid w:val="003327C6"/>
    <w:rsid w:val="00343DF0"/>
    <w:rsid w:val="003529A7"/>
    <w:rsid w:val="00382741"/>
    <w:rsid w:val="00395DB8"/>
    <w:rsid w:val="003C2687"/>
    <w:rsid w:val="004657B5"/>
    <w:rsid w:val="004C1718"/>
    <w:rsid w:val="0050786A"/>
    <w:rsid w:val="00516053"/>
    <w:rsid w:val="00534754"/>
    <w:rsid w:val="005529D4"/>
    <w:rsid w:val="0056558A"/>
    <w:rsid w:val="00570E56"/>
    <w:rsid w:val="00572FAD"/>
    <w:rsid w:val="005809D7"/>
    <w:rsid w:val="0059120A"/>
    <w:rsid w:val="0068417D"/>
    <w:rsid w:val="006A0689"/>
    <w:rsid w:val="006C0E30"/>
    <w:rsid w:val="00710A30"/>
    <w:rsid w:val="00732B3C"/>
    <w:rsid w:val="00737716"/>
    <w:rsid w:val="00744C94"/>
    <w:rsid w:val="00786EE4"/>
    <w:rsid w:val="0078760C"/>
    <w:rsid w:val="00796D37"/>
    <w:rsid w:val="007C5DDD"/>
    <w:rsid w:val="007D406B"/>
    <w:rsid w:val="0083557B"/>
    <w:rsid w:val="00844F83"/>
    <w:rsid w:val="008A3997"/>
    <w:rsid w:val="008B27EF"/>
    <w:rsid w:val="00901617"/>
    <w:rsid w:val="00921CE7"/>
    <w:rsid w:val="00971080"/>
    <w:rsid w:val="009A12F2"/>
    <w:rsid w:val="009A21AF"/>
    <w:rsid w:val="009A5D9B"/>
    <w:rsid w:val="009B40C1"/>
    <w:rsid w:val="009D3101"/>
    <w:rsid w:val="00A11570"/>
    <w:rsid w:val="00A24849"/>
    <w:rsid w:val="00A432F8"/>
    <w:rsid w:val="00A50C34"/>
    <w:rsid w:val="00A92393"/>
    <w:rsid w:val="00A942EB"/>
    <w:rsid w:val="00AA0120"/>
    <w:rsid w:val="00AA7FFC"/>
    <w:rsid w:val="00B77DB4"/>
    <w:rsid w:val="00B82D24"/>
    <w:rsid w:val="00B8677D"/>
    <w:rsid w:val="00BB05C7"/>
    <w:rsid w:val="00BB1E8F"/>
    <w:rsid w:val="00BC2D11"/>
    <w:rsid w:val="00BC35B4"/>
    <w:rsid w:val="00BD4D3B"/>
    <w:rsid w:val="00BE44B4"/>
    <w:rsid w:val="00C55F08"/>
    <w:rsid w:val="00C641B8"/>
    <w:rsid w:val="00CF66AA"/>
    <w:rsid w:val="00D03454"/>
    <w:rsid w:val="00D052F8"/>
    <w:rsid w:val="00D366CA"/>
    <w:rsid w:val="00D55B78"/>
    <w:rsid w:val="00D753C4"/>
    <w:rsid w:val="00D96B15"/>
    <w:rsid w:val="00DB3C65"/>
    <w:rsid w:val="00DD41F5"/>
    <w:rsid w:val="00E27219"/>
    <w:rsid w:val="00E27D39"/>
    <w:rsid w:val="00E3053C"/>
    <w:rsid w:val="00E305EA"/>
    <w:rsid w:val="00E34064"/>
    <w:rsid w:val="00E43127"/>
    <w:rsid w:val="00EB6FB1"/>
    <w:rsid w:val="00EC4925"/>
    <w:rsid w:val="00ED1705"/>
    <w:rsid w:val="00EE70CE"/>
    <w:rsid w:val="00F153BD"/>
    <w:rsid w:val="00F158A2"/>
    <w:rsid w:val="00F25AAF"/>
    <w:rsid w:val="00F35B80"/>
    <w:rsid w:val="00F43F0C"/>
    <w:rsid w:val="00F45B2B"/>
    <w:rsid w:val="00F60E94"/>
    <w:rsid w:val="00F70F97"/>
    <w:rsid w:val="00F72473"/>
    <w:rsid w:val="00F75FE6"/>
    <w:rsid w:val="00FA0E1E"/>
    <w:rsid w:val="00FE3DF0"/>
    <w:rsid w:val="00FE4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FF9A"/>
  <w15:chartTrackingRefBased/>
  <w15:docId w15:val="{0AE6A018-674F-47EF-B3D8-FBE33FD1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97"/>
  </w:style>
  <w:style w:type="paragraph" w:styleId="Heading2">
    <w:name w:val="heading 2"/>
    <w:basedOn w:val="Normal"/>
    <w:next w:val="Normal"/>
    <w:link w:val="Heading2Char"/>
    <w:uiPriority w:val="9"/>
    <w:unhideWhenUsed/>
    <w:qFormat/>
    <w:rsid w:val="00844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F8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F83"/>
    <w:pPr>
      <w:autoSpaceDE w:val="0"/>
      <w:autoSpaceDN w:val="0"/>
      <w:adjustRightInd w:val="0"/>
      <w:spacing w:after="0" w:line="240" w:lineRule="auto"/>
    </w:pPr>
    <w:rPr>
      <w:rFonts w:ascii="Depot New Rg" w:hAnsi="Depot New Rg" w:cs="Depot New Rg"/>
      <w:color w:val="000000"/>
      <w:kern w:val="0"/>
      <w:sz w:val="24"/>
      <w:szCs w:val="24"/>
    </w:rPr>
  </w:style>
  <w:style w:type="paragraph" w:customStyle="1" w:styleId="Pa181">
    <w:name w:val="Pa18_1"/>
    <w:basedOn w:val="Default"/>
    <w:next w:val="Default"/>
    <w:uiPriority w:val="99"/>
    <w:rsid w:val="00844F83"/>
    <w:pPr>
      <w:spacing w:line="241" w:lineRule="atLeast"/>
    </w:pPr>
    <w:rPr>
      <w:rFonts w:cstheme="minorBidi"/>
      <w:color w:val="auto"/>
    </w:rPr>
  </w:style>
  <w:style w:type="paragraph" w:customStyle="1" w:styleId="Pa33">
    <w:name w:val="Pa3_3"/>
    <w:basedOn w:val="Default"/>
    <w:next w:val="Default"/>
    <w:uiPriority w:val="99"/>
    <w:rsid w:val="00844F83"/>
    <w:pPr>
      <w:spacing w:line="241" w:lineRule="atLeast"/>
    </w:pPr>
    <w:rPr>
      <w:rFonts w:cstheme="minorBidi"/>
      <w:color w:val="auto"/>
    </w:rPr>
  </w:style>
  <w:style w:type="paragraph" w:customStyle="1" w:styleId="Pa07">
    <w:name w:val="Pa0_7"/>
    <w:basedOn w:val="Default"/>
    <w:next w:val="Default"/>
    <w:uiPriority w:val="99"/>
    <w:rsid w:val="00844F83"/>
    <w:pPr>
      <w:spacing w:line="241" w:lineRule="atLeast"/>
    </w:pPr>
    <w:rPr>
      <w:rFonts w:cstheme="minorBidi"/>
      <w:color w:val="auto"/>
    </w:rPr>
  </w:style>
  <w:style w:type="paragraph" w:customStyle="1" w:styleId="Pa118">
    <w:name w:val="Pa11_8"/>
    <w:basedOn w:val="Default"/>
    <w:next w:val="Default"/>
    <w:uiPriority w:val="99"/>
    <w:rsid w:val="00844F83"/>
    <w:pPr>
      <w:spacing w:line="241" w:lineRule="atLeast"/>
    </w:pPr>
    <w:rPr>
      <w:rFonts w:cstheme="minorBidi"/>
      <w:color w:val="auto"/>
    </w:rPr>
  </w:style>
  <w:style w:type="paragraph" w:customStyle="1" w:styleId="Pa18">
    <w:name w:val="Pa18"/>
    <w:basedOn w:val="Default"/>
    <w:next w:val="Default"/>
    <w:uiPriority w:val="99"/>
    <w:rsid w:val="00844F83"/>
    <w:pPr>
      <w:spacing w:line="241" w:lineRule="atLeast"/>
    </w:pPr>
    <w:rPr>
      <w:rFonts w:cstheme="minorBidi"/>
      <w:color w:val="auto"/>
    </w:rPr>
  </w:style>
  <w:style w:type="character" w:customStyle="1" w:styleId="A21">
    <w:name w:val="A2_1"/>
    <w:uiPriority w:val="99"/>
    <w:rsid w:val="00844F83"/>
    <w:rPr>
      <w:rFonts w:ascii="YHEYBG+ZapfDingbatsITC" w:eastAsia="YHEYBG+ZapfDingbatsITC" w:cs="YHEYBG+ZapfDingbatsITC"/>
      <w:color w:val="88C53F"/>
      <w:sz w:val="16"/>
      <w:szCs w:val="16"/>
    </w:rPr>
  </w:style>
  <w:style w:type="paragraph" w:customStyle="1" w:styleId="Pa511">
    <w:name w:val="Pa5_11"/>
    <w:basedOn w:val="Default"/>
    <w:next w:val="Default"/>
    <w:uiPriority w:val="99"/>
    <w:rsid w:val="00844F83"/>
    <w:pPr>
      <w:spacing w:line="241" w:lineRule="atLeast"/>
    </w:pPr>
    <w:rPr>
      <w:rFonts w:cstheme="minorBidi"/>
      <w:color w:val="auto"/>
    </w:rPr>
  </w:style>
  <w:style w:type="paragraph" w:customStyle="1" w:styleId="Pa35">
    <w:name w:val="Pa3_5"/>
    <w:basedOn w:val="Default"/>
    <w:next w:val="Default"/>
    <w:uiPriority w:val="99"/>
    <w:rsid w:val="00844F83"/>
    <w:pPr>
      <w:spacing w:line="241" w:lineRule="atLeast"/>
    </w:pPr>
    <w:rPr>
      <w:rFonts w:cstheme="minorBidi"/>
      <w:color w:val="auto"/>
    </w:rPr>
  </w:style>
  <w:style w:type="paragraph" w:customStyle="1" w:styleId="Pa37">
    <w:name w:val="Pa3_7"/>
    <w:basedOn w:val="Default"/>
    <w:next w:val="Default"/>
    <w:uiPriority w:val="99"/>
    <w:rsid w:val="00844F83"/>
    <w:pPr>
      <w:spacing w:line="241" w:lineRule="atLeast"/>
    </w:pPr>
    <w:rPr>
      <w:rFonts w:cstheme="minorBidi"/>
      <w:color w:val="auto"/>
    </w:rPr>
  </w:style>
  <w:style w:type="paragraph" w:customStyle="1" w:styleId="Pa011">
    <w:name w:val="Pa0_11"/>
    <w:basedOn w:val="Default"/>
    <w:next w:val="Default"/>
    <w:uiPriority w:val="99"/>
    <w:rsid w:val="00844F83"/>
    <w:pPr>
      <w:spacing w:line="241" w:lineRule="atLeast"/>
    </w:pPr>
    <w:rPr>
      <w:rFonts w:cstheme="minorBidi"/>
      <w:color w:val="auto"/>
    </w:rPr>
  </w:style>
  <w:style w:type="paragraph" w:styleId="Header">
    <w:name w:val="header"/>
    <w:basedOn w:val="Normal"/>
    <w:link w:val="HeaderChar"/>
    <w:uiPriority w:val="99"/>
    <w:unhideWhenUsed/>
    <w:rsid w:val="0016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0F4"/>
  </w:style>
  <w:style w:type="paragraph" w:styleId="Footer">
    <w:name w:val="footer"/>
    <w:basedOn w:val="Normal"/>
    <w:link w:val="FooterChar"/>
    <w:uiPriority w:val="99"/>
    <w:unhideWhenUsed/>
    <w:rsid w:val="0016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0F4"/>
  </w:style>
  <w:style w:type="character" w:styleId="CommentReference">
    <w:name w:val="annotation reference"/>
    <w:basedOn w:val="DefaultParagraphFont"/>
    <w:uiPriority w:val="99"/>
    <w:semiHidden/>
    <w:unhideWhenUsed/>
    <w:rsid w:val="00901617"/>
    <w:rPr>
      <w:sz w:val="16"/>
      <w:szCs w:val="16"/>
    </w:rPr>
  </w:style>
  <w:style w:type="paragraph" w:styleId="CommentText">
    <w:name w:val="annotation text"/>
    <w:basedOn w:val="Normal"/>
    <w:link w:val="CommentTextChar"/>
    <w:uiPriority w:val="99"/>
    <w:unhideWhenUsed/>
    <w:rsid w:val="00901617"/>
    <w:pPr>
      <w:spacing w:line="240" w:lineRule="auto"/>
    </w:pPr>
    <w:rPr>
      <w:sz w:val="20"/>
      <w:szCs w:val="20"/>
    </w:rPr>
  </w:style>
  <w:style w:type="character" w:customStyle="1" w:styleId="CommentTextChar">
    <w:name w:val="Comment Text Char"/>
    <w:basedOn w:val="DefaultParagraphFont"/>
    <w:link w:val="CommentText"/>
    <w:uiPriority w:val="99"/>
    <w:rsid w:val="00901617"/>
    <w:rPr>
      <w:sz w:val="20"/>
      <w:szCs w:val="20"/>
    </w:rPr>
  </w:style>
  <w:style w:type="paragraph" w:styleId="CommentSubject">
    <w:name w:val="annotation subject"/>
    <w:basedOn w:val="CommentText"/>
    <w:next w:val="CommentText"/>
    <w:link w:val="CommentSubjectChar"/>
    <w:uiPriority w:val="99"/>
    <w:semiHidden/>
    <w:unhideWhenUsed/>
    <w:rsid w:val="00901617"/>
    <w:rPr>
      <w:b/>
      <w:bCs/>
    </w:rPr>
  </w:style>
  <w:style w:type="character" w:customStyle="1" w:styleId="CommentSubjectChar">
    <w:name w:val="Comment Subject Char"/>
    <w:basedOn w:val="CommentTextChar"/>
    <w:link w:val="CommentSubject"/>
    <w:uiPriority w:val="99"/>
    <w:semiHidden/>
    <w:rsid w:val="00901617"/>
    <w:rPr>
      <w:b/>
      <w:bCs/>
      <w:sz w:val="20"/>
      <w:szCs w:val="20"/>
    </w:rPr>
  </w:style>
  <w:style w:type="paragraph" w:styleId="ListParagraph">
    <w:name w:val="List Paragraph"/>
    <w:basedOn w:val="Normal"/>
    <w:uiPriority w:val="34"/>
    <w:qFormat/>
    <w:rsid w:val="00FA0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28f458-f54d-4bf1-90c7-93957d0b8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E343518A68648AFAC001F26A4D968" ma:contentTypeVersion="16" ma:contentTypeDescription="Create a new document." ma:contentTypeScope="" ma:versionID="26cf89ce79149a44cf12fbe975ccd895">
  <xsd:schema xmlns:xsd="http://www.w3.org/2001/XMLSchema" xmlns:xs="http://www.w3.org/2001/XMLSchema" xmlns:p="http://schemas.microsoft.com/office/2006/metadata/properties" xmlns:ns3="788d91bb-e3cd-4fae-a6a2-5ad38c255781" xmlns:ns4="9528f458-f54d-4bf1-90c7-93957d0b8e4c" targetNamespace="http://schemas.microsoft.com/office/2006/metadata/properties" ma:root="true" ma:fieldsID="2c4ada284f43725daefc9a3fe740fd9e" ns3:_="" ns4:_="">
    <xsd:import namespace="788d91bb-e3cd-4fae-a6a2-5ad38c255781"/>
    <xsd:import namespace="9528f458-f54d-4bf1-90c7-93957d0b8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91bb-e3cd-4fae-a6a2-5ad38c2557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f458-f54d-4bf1-90c7-93957d0b8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0F838-0324-461F-8A49-AD9BE9F0B289}">
  <ds:schemaRefs>
    <ds:schemaRef ds:uri="http://schemas.microsoft.com/office/2006/metadata/properties"/>
    <ds:schemaRef ds:uri="http://schemas.microsoft.com/office/infopath/2007/PartnerControls"/>
    <ds:schemaRef ds:uri="9528f458-f54d-4bf1-90c7-93957d0b8e4c"/>
  </ds:schemaRefs>
</ds:datastoreItem>
</file>

<file path=customXml/itemProps2.xml><?xml version="1.0" encoding="utf-8"?>
<ds:datastoreItem xmlns:ds="http://schemas.openxmlformats.org/officeDocument/2006/customXml" ds:itemID="{5E931751-BCC6-4AC1-B376-DD1487C67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91bb-e3cd-4fae-a6a2-5ad38c255781"/>
    <ds:schemaRef ds:uri="9528f458-f54d-4bf1-90c7-93957d0b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93550-4D45-41D8-9603-F5B9F9F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Louise Merrigan</cp:lastModifiedBy>
  <cp:revision>2</cp:revision>
  <dcterms:created xsi:type="dcterms:W3CDTF">2024-10-09T06:48:00Z</dcterms:created>
  <dcterms:modified xsi:type="dcterms:W3CDTF">2024-10-09T06:48:00Z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1692912542</vt:i4>
  </property>
  <property fmtid="{D5CDD505-2E9C-101B-9397-08002B2CF9AE}" pid="3" name="_NewReviewCycle">
    <vt:lpwstr/>
  </property>
  <property fmtid="{D5CDD505-2E9C-101B-9397-08002B2CF9AE}" pid="4" name="_EmailSubject">
    <vt:lpwstr>Updated equipment lists</vt:lpwstr>
  </property>
  <property fmtid="{D5CDD505-2E9C-101B-9397-08002B2CF9AE}" pid="5" name="_AuthorEmail">
    <vt:lpwstr>Louise.Merrigan@edco.ie</vt:lpwstr>
  </property>
  <property fmtid="{D5CDD505-2E9C-101B-9397-08002B2CF9AE}" pid="6" name="_AuthorEmailDisplayName">
    <vt:lpwstr>Louise Merrigan</vt:lpwstr>
  </property>
  <property fmtid="{D5CDD505-2E9C-101B-9397-08002B2CF9AE}" pid="7" name="ContentTypeId">
    <vt:lpwstr>0x0101000C4E343518A68648AFAC001F26A4D968</vt:lpwstr>
  </property>
  <property fmtid="{D5CDD505-2E9C-101B-9397-08002B2CF9AE}" pid="8" name="_PreviousAdHocReviewCycleID">
    <vt:i4>-545329918</vt:i4>
  </property>
</Properties>
</file>