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645"/>
        <w:tblW w:w="9492" w:type="dxa"/>
        <w:tblLook w:val="04A0" w:firstRow="1" w:lastRow="0" w:firstColumn="1" w:lastColumn="0" w:noHBand="0" w:noVBand="1"/>
      </w:tblPr>
      <w:tblGrid>
        <w:gridCol w:w="1459"/>
        <w:gridCol w:w="8033"/>
      </w:tblGrid>
      <w:tr w:rsidR="00676B5C" w:rsidRPr="00795F0A" w14:paraId="14A25B5F" w14:textId="77777777" w:rsidTr="000927D6">
        <w:trPr>
          <w:trHeight w:val="2041"/>
        </w:trPr>
        <w:tc>
          <w:tcPr>
            <w:tcW w:w="1459" w:type="dxa"/>
          </w:tcPr>
          <w:p w14:paraId="6005A9A4" w14:textId="31FE9BAC" w:rsidR="00676B5C" w:rsidRPr="00795F0A" w:rsidRDefault="00676B5C" w:rsidP="00676B5C">
            <w:pPr>
              <w:rPr>
                <w:rFonts w:cstheme="minorHAnsi"/>
                <w:b/>
                <w:bCs/>
              </w:rPr>
            </w:pPr>
            <w:r w:rsidRPr="00795F0A">
              <w:rPr>
                <w:rFonts w:cstheme="minorHAnsi"/>
                <w:b/>
                <w:bCs/>
              </w:rPr>
              <w:t>Unit 1</w:t>
            </w:r>
            <w:r w:rsidR="00AA0595" w:rsidRPr="00795F0A">
              <w:rPr>
                <w:rFonts w:cstheme="minorHAnsi"/>
                <w:b/>
                <w:bCs/>
              </w:rPr>
              <w:t>:</w:t>
            </w:r>
          </w:p>
          <w:p w14:paraId="319847D5" w14:textId="617D57B9" w:rsidR="00676B5C" w:rsidRPr="00795F0A" w:rsidRDefault="00676B5C" w:rsidP="00676B5C">
            <w:pPr>
              <w:rPr>
                <w:rFonts w:cstheme="minorHAnsi"/>
                <w:b/>
                <w:bCs/>
              </w:rPr>
            </w:pPr>
            <w:r w:rsidRPr="00795F0A">
              <w:rPr>
                <w:rFonts w:cstheme="minorHAnsi"/>
                <w:b/>
                <w:bCs/>
              </w:rPr>
              <w:t>Number Readiness</w:t>
            </w:r>
          </w:p>
        </w:tc>
        <w:tc>
          <w:tcPr>
            <w:tcW w:w="8033" w:type="dxa"/>
          </w:tcPr>
          <w:p w14:paraId="76607CB3" w14:textId="5837B3B2" w:rsidR="00676B5C" w:rsidRPr="00795F0A" w:rsidRDefault="00676B5C" w:rsidP="00676B5C">
            <w:pPr>
              <w:pStyle w:val="Default"/>
              <w:rPr>
                <w:rFonts w:asciiTheme="minorHAnsi" w:hAnsiTheme="minorHAnsi" w:cstheme="minorHAnsi"/>
                <w:color w:val="221E1F"/>
                <w:sz w:val="22"/>
                <w:szCs w:val="22"/>
              </w:rPr>
            </w:pPr>
            <w:r w:rsidRPr="00795F0A">
              <w:rPr>
                <w:rFonts w:asciiTheme="minorHAnsi" w:hAnsiTheme="minorHAnsi" w:cstheme="minorHAnsi"/>
                <w:sz w:val="22"/>
                <w:szCs w:val="22"/>
              </w:rPr>
              <w:t xml:space="preserve">same, different, match, sort, pair, </w:t>
            </w:r>
            <w:r w:rsidRPr="00795F0A">
              <w:rPr>
                <w:rFonts w:asciiTheme="minorHAnsi" w:hAnsiTheme="minorHAnsi" w:cstheme="minorHAnsi"/>
                <w:color w:val="221E1F"/>
                <w:sz w:val="22"/>
                <w:szCs w:val="22"/>
              </w:rPr>
              <w:t xml:space="preserve">sort, group, set, put together, belong, does not belong, join, </w:t>
            </w:r>
            <w:r w:rsidRPr="00795F0A">
              <w:rPr>
                <w:rFonts w:asciiTheme="minorHAnsi" w:hAnsiTheme="minorHAnsi" w:cstheme="minorHAnsi"/>
                <w:sz w:val="22"/>
                <w:szCs w:val="22"/>
              </w:rPr>
              <w:t xml:space="preserve">shape, size, colour, </w:t>
            </w:r>
            <w:r w:rsidRPr="00795F0A">
              <w:rPr>
                <w:rFonts w:asciiTheme="minorHAnsi" w:hAnsiTheme="minorHAnsi" w:cstheme="minorHAnsi"/>
                <w:color w:val="221E1F"/>
                <w:sz w:val="22"/>
                <w:szCs w:val="22"/>
              </w:rPr>
              <w:t>go together, enough, too many, more than, less than, extra, one more</w:t>
            </w:r>
          </w:p>
          <w:p w14:paraId="69060747" w14:textId="77777777" w:rsidR="00676B5C" w:rsidRPr="00795F0A" w:rsidRDefault="00676B5C" w:rsidP="00676B5C">
            <w:pPr>
              <w:pStyle w:val="Default"/>
              <w:rPr>
                <w:rFonts w:asciiTheme="minorHAnsi" w:hAnsiTheme="minorHAnsi" w:cstheme="minorHAnsi"/>
                <w:color w:val="221E1F"/>
                <w:sz w:val="22"/>
                <w:szCs w:val="22"/>
              </w:rPr>
            </w:pPr>
          </w:p>
          <w:p w14:paraId="6E9CE8F8" w14:textId="6B1CFBD8" w:rsidR="00676B5C" w:rsidRPr="00795F0A" w:rsidRDefault="008C35BD" w:rsidP="00676B5C">
            <w:pPr>
              <w:rPr>
                <w:rFonts w:cstheme="minorHAnsi"/>
              </w:rPr>
            </w:pPr>
            <w:r w:rsidRPr="00795F0A">
              <w:rPr>
                <w:rFonts w:cstheme="minorHAnsi"/>
              </w:rPr>
              <w:t>I</w:t>
            </w:r>
            <w:r w:rsidR="00676B5C" w:rsidRPr="00795F0A">
              <w:rPr>
                <w:rFonts w:cstheme="minorHAnsi"/>
              </w:rPr>
              <w:t xml:space="preserve">nformal use </w:t>
            </w:r>
            <w:proofErr w:type="gramStart"/>
            <w:r w:rsidR="00676B5C" w:rsidRPr="00795F0A">
              <w:rPr>
                <w:rFonts w:cstheme="minorHAnsi"/>
              </w:rPr>
              <w:t>of:</w:t>
            </w:r>
            <w:proofErr w:type="gramEnd"/>
            <w:r w:rsidR="00676B5C" w:rsidRPr="00795F0A">
              <w:rPr>
                <w:rFonts w:cstheme="minorHAnsi"/>
              </w:rPr>
              <w:t xml:space="preserve"> first, red, blue, yellow, green, black, white, beside, under, on top of, near, over, close to, </w:t>
            </w:r>
            <w:r w:rsidR="00676B5C" w:rsidRPr="00795F0A">
              <w:rPr>
                <w:rFonts w:cstheme="minorHAnsi"/>
                <w:color w:val="221E1F"/>
              </w:rPr>
              <w:t>long, short,</w:t>
            </w:r>
            <w:r w:rsidR="00676B5C" w:rsidRPr="00795F0A">
              <w:rPr>
                <w:rFonts w:cstheme="minorHAnsi"/>
              </w:rPr>
              <w:t xml:space="preserve"> first, round, pointed, has corners</w:t>
            </w:r>
          </w:p>
        </w:tc>
      </w:tr>
      <w:tr w:rsidR="00676B5C" w:rsidRPr="00795F0A" w14:paraId="42C3DEF3" w14:textId="77777777" w:rsidTr="000927D6">
        <w:trPr>
          <w:trHeight w:val="1336"/>
        </w:trPr>
        <w:tc>
          <w:tcPr>
            <w:tcW w:w="1459" w:type="dxa"/>
          </w:tcPr>
          <w:p w14:paraId="6CBBE534" w14:textId="203ABD7E" w:rsidR="00676B5C" w:rsidRPr="00795F0A" w:rsidRDefault="00676B5C" w:rsidP="00676B5C">
            <w:pPr>
              <w:rPr>
                <w:rFonts w:cstheme="minorHAnsi"/>
                <w:b/>
                <w:bCs/>
              </w:rPr>
            </w:pPr>
            <w:r w:rsidRPr="00795F0A">
              <w:rPr>
                <w:rFonts w:cstheme="minorHAnsi"/>
                <w:b/>
                <w:bCs/>
              </w:rPr>
              <w:t>Unit 2</w:t>
            </w:r>
            <w:r w:rsidR="00AA0595" w:rsidRPr="00795F0A">
              <w:rPr>
                <w:rFonts w:cstheme="minorHAnsi"/>
                <w:b/>
                <w:bCs/>
              </w:rPr>
              <w:t>:</w:t>
            </w:r>
          </w:p>
          <w:p w14:paraId="7F54F592" w14:textId="77777777" w:rsidR="00676B5C" w:rsidRPr="00795F0A" w:rsidRDefault="00676B5C" w:rsidP="00676B5C">
            <w:pPr>
              <w:rPr>
                <w:rFonts w:cstheme="minorHAnsi"/>
                <w:b/>
                <w:bCs/>
              </w:rPr>
            </w:pPr>
            <w:r w:rsidRPr="00795F0A">
              <w:rPr>
                <w:rFonts w:cstheme="minorHAnsi"/>
                <w:b/>
                <w:bCs/>
              </w:rPr>
              <w:t>Measuring 1</w:t>
            </w:r>
          </w:p>
        </w:tc>
        <w:tc>
          <w:tcPr>
            <w:tcW w:w="8033" w:type="dxa"/>
          </w:tcPr>
          <w:p w14:paraId="21A6374F" w14:textId="45CF64B5" w:rsidR="00676B5C" w:rsidRPr="00795F0A" w:rsidRDefault="00676B5C" w:rsidP="00676B5C">
            <w:pPr>
              <w:pStyle w:val="Default"/>
              <w:rPr>
                <w:rFonts w:asciiTheme="minorHAnsi" w:hAnsiTheme="minorHAnsi" w:cstheme="minorHAnsi"/>
                <w:color w:val="221E1F"/>
                <w:sz w:val="22"/>
                <w:szCs w:val="22"/>
              </w:rPr>
            </w:pPr>
            <w:r w:rsidRPr="00795F0A">
              <w:rPr>
                <w:rFonts w:asciiTheme="minorHAnsi" w:hAnsiTheme="minorHAnsi" w:cstheme="minorHAnsi"/>
                <w:color w:val="221E1F"/>
                <w:sz w:val="22"/>
                <w:szCs w:val="22"/>
              </w:rPr>
              <w:t>long, short, longer, shorter, compare, height, taller, heavy, light, weigh, heavier, lighter, balance, big, small, bigger, smaller, size, biggest, smallest, in order</w:t>
            </w:r>
          </w:p>
          <w:p w14:paraId="1D140B83" w14:textId="77777777" w:rsidR="00676B5C" w:rsidRPr="00795F0A" w:rsidRDefault="00676B5C" w:rsidP="00676B5C">
            <w:pPr>
              <w:pStyle w:val="Default"/>
              <w:rPr>
                <w:rFonts w:asciiTheme="minorHAnsi" w:hAnsiTheme="minorHAnsi" w:cstheme="minorHAnsi"/>
                <w:color w:val="221E1F"/>
                <w:sz w:val="22"/>
                <w:szCs w:val="22"/>
              </w:rPr>
            </w:pPr>
          </w:p>
          <w:p w14:paraId="796F8DF6" w14:textId="3A7F4579" w:rsidR="00676B5C" w:rsidRPr="00795F0A" w:rsidRDefault="008C35BD" w:rsidP="00676B5C">
            <w:pPr>
              <w:pStyle w:val="Default"/>
              <w:rPr>
                <w:rFonts w:asciiTheme="minorHAnsi" w:hAnsiTheme="minorHAnsi" w:cstheme="minorHAnsi"/>
                <w:color w:val="221E1F"/>
                <w:sz w:val="22"/>
                <w:szCs w:val="22"/>
              </w:rPr>
            </w:pPr>
            <w:r w:rsidRPr="00795F0A">
              <w:rPr>
                <w:rFonts w:asciiTheme="minorHAnsi" w:hAnsiTheme="minorHAnsi" w:cstheme="minorHAnsi"/>
                <w:color w:val="221E1F"/>
                <w:sz w:val="22"/>
                <w:szCs w:val="22"/>
              </w:rPr>
              <w:t>I</w:t>
            </w:r>
            <w:r w:rsidR="00676B5C" w:rsidRPr="00795F0A">
              <w:rPr>
                <w:rFonts w:asciiTheme="minorHAnsi" w:hAnsiTheme="minorHAnsi" w:cstheme="minorHAnsi"/>
                <w:color w:val="221E1F"/>
                <w:sz w:val="22"/>
                <w:szCs w:val="22"/>
              </w:rPr>
              <w:t xml:space="preserve">nformal use </w:t>
            </w:r>
            <w:proofErr w:type="gramStart"/>
            <w:r w:rsidR="00676B5C" w:rsidRPr="00795F0A">
              <w:rPr>
                <w:rFonts w:asciiTheme="minorHAnsi" w:hAnsiTheme="minorHAnsi" w:cstheme="minorHAnsi"/>
                <w:color w:val="221E1F"/>
                <w:sz w:val="22"/>
                <w:szCs w:val="22"/>
              </w:rPr>
              <w:t>of:</w:t>
            </w:r>
            <w:proofErr w:type="gramEnd"/>
            <w:r w:rsidR="00676B5C" w:rsidRPr="00795F0A">
              <w:rPr>
                <w:rFonts w:asciiTheme="minorHAnsi" w:hAnsiTheme="minorHAnsi" w:cstheme="minorHAnsi"/>
                <w:color w:val="221E1F"/>
                <w:sz w:val="22"/>
                <w:szCs w:val="22"/>
              </w:rPr>
              <w:t xml:space="preserve"> measure </w:t>
            </w:r>
          </w:p>
          <w:p w14:paraId="00A48661" w14:textId="6CEEEB17" w:rsidR="00676B5C" w:rsidRPr="00795F0A" w:rsidRDefault="00676B5C" w:rsidP="00676B5C">
            <w:pPr>
              <w:pStyle w:val="Default"/>
              <w:rPr>
                <w:rFonts w:asciiTheme="minorHAnsi" w:hAnsiTheme="minorHAnsi" w:cstheme="minorHAnsi"/>
                <w:color w:val="221E1F"/>
                <w:sz w:val="22"/>
                <w:szCs w:val="22"/>
              </w:rPr>
            </w:pPr>
            <w:r w:rsidRPr="00795F0A">
              <w:rPr>
                <w:rFonts w:asciiTheme="minorHAnsi" w:hAnsiTheme="minorHAnsi" w:cstheme="minorHAnsi"/>
                <w:color w:val="221E1F"/>
                <w:sz w:val="22"/>
                <w:szCs w:val="22"/>
              </w:rPr>
              <w:t xml:space="preserve"> </w:t>
            </w:r>
          </w:p>
        </w:tc>
      </w:tr>
      <w:tr w:rsidR="00676B5C" w:rsidRPr="00795F0A" w14:paraId="2B5733DA" w14:textId="77777777" w:rsidTr="000927D6">
        <w:trPr>
          <w:trHeight w:val="1411"/>
        </w:trPr>
        <w:tc>
          <w:tcPr>
            <w:tcW w:w="1459" w:type="dxa"/>
          </w:tcPr>
          <w:p w14:paraId="24456BCE" w14:textId="42610CF4" w:rsidR="00676B5C" w:rsidRPr="00795F0A" w:rsidRDefault="00676B5C" w:rsidP="00676B5C">
            <w:pPr>
              <w:rPr>
                <w:rFonts w:cstheme="minorHAnsi"/>
                <w:b/>
                <w:bCs/>
              </w:rPr>
            </w:pPr>
            <w:r w:rsidRPr="00795F0A">
              <w:rPr>
                <w:rFonts w:cstheme="minorHAnsi"/>
                <w:b/>
                <w:bCs/>
              </w:rPr>
              <w:t>Unit 3</w:t>
            </w:r>
            <w:r w:rsidR="00AA0595" w:rsidRPr="00795F0A">
              <w:rPr>
                <w:rFonts w:cstheme="minorHAnsi"/>
                <w:b/>
                <w:bCs/>
              </w:rPr>
              <w:t>:</w:t>
            </w:r>
          </w:p>
          <w:p w14:paraId="16457343" w14:textId="77777777" w:rsidR="00676B5C" w:rsidRPr="00795F0A" w:rsidRDefault="00676B5C" w:rsidP="00676B5C">
            <w:pPr>
              <w:rPr>
                <w:rFonts w:cstheme="minorHAnsi"/>
                <w:b/>
                <w:bCs/>
              </w:rPr>
            </w:pPr>
            <w:r w:rsidRPr="00795F0A">
              <w:rPr>
                <w:rFonts w:cstheme="minorHAnsi"/>
                <w:b/>
                <w:bCs/>
              </w:rPr>
              <w:t xml:space="preserve">Numbers </w:t>
            </w:r>
          </w:p>
          <w:p w14:paraId="01639860" w14:textId="3B752DD5" w:rsidR="00676B5C" w:rsidRPr="00795F0A" w:rsidRDefault="00676B5C" w:rsidP="00676B5C">
            <w:pPr>
              <w:rPr>
                <w:rFonts w:cstheme="minorHAnsi"/>
                <w:b/>
                <w:bCs/>
              </w:rPr>
            </w:pPr>
            <w:r w:rsidRPr="00795F0A">
              <w:rPr>
                <w:rFonts w:cstheme="minorHAnsi"/>
                <w:b/>
                <w:bCs/>
              </w:rPr>
              <w:t>1 to 3</w:t>
            </w:r>
          </w:p>
        </w:tc>
        <w:tc>
          <w:tcPr>
            <w:tcW w:w="8033" w:type="dxa"/>
          </w:tcPr>
          <w:p w14:paraId="1BD77599" w14:textId="7F6188D3" w:rsidR="00676B5C" w:rsidRPr="00795F0A" w:rsidRDefault="00676B5C" w:rsidP="00676B5C">
            <w:pPr>
              <w:pStyle w:val="Default"/>
              <w:rPr>
                <w:rFonts w:asciiTheme="minorHAnsi" w:hAnsiTheme="minorHAnsi" w:cstheme="minorHAnsi"/>
                <w:color w:val="221E1F"/>
                <w:sz w:val="22"/>
                <w:szCs w:val="22"/>
              </w:rPr>
            </w:pPr>
            <w:r w:rsidRPr="00795F0A">
              <w:rPr>
                <w:rFonts w:asciiTheme="minorHAnsi" w:hAnsiTheme="minorHAnsi" w:cstheme="minorHAnsi"/>
                <w:color w:val="221E1F"/>
                <w:sz w:val="22"/>
                <w:szCs w:val="22"/>
              </w:rPr>
              <w:t xml:space="preserve">numbers 1 to 10, letters, signs, after, before, in-between, order, first, last, in order </w:t>
            </w:r>
          </w:p>
          <w:p w14:paraId="3EB49961" w14:textId="77777777" w:rsidR="00676B5C" w:rsidRPr="00795F0A" w:rsidRDefault="00676B5C" w:rsidP="00676B5C">
            <w:pPr>
              <w:pStyle w:val="Default"/>
              <w:spacing w:after="37"/>
              <w:rPr>
                <w:rFonts w:asciiTheme="minorHAnsi" w:hAnsiTheme="minorHAnsi" w:cstheme="minorHAnsi"/>
                <w:color w:val="221E1F"/>
                <w:sz w:val="22"/>
                <w:szCs w:val="22"/>
              </w:rPr>
            </w:pPr>
          </w:p>
          <w:p w14:paraId="3DF2EC12" w14:textId="7DB05BF9" w:rsidR="00676B5C" w:rsidRPr="00795F0A" w:rsidRDefault="00676B5C" w:rsidP="00676B5C">
            <w:pPr>
              <w:pStyle w:val="Default"/>
              <w:rPr>
                <w:rFonts w:asciiTheme="minorHAnsi" w:hAnsiTheme="minorHAnsi" w:cstheme="minorHAnsi"/>
                <w:color w:val="221E1F"/>
                <w:sz w:val="22"/>
                <w:szCs w:val="22"/>
              </w:rPr>
            </w:pPr>
            <w:r w:rsidRPr="00795F0A">
              <w:rPr>
                <w:rFonts w:asciiTheme="minorHAnsi" w:hAnsiTheme="minorHAnsi" w:cstheme="minorHAnsi"/>
                <w:color w:val="221E1F"/>
                <w:sz w:val="22"/>
                <w:szCs w:val="22"/>
              </w:rPr>
              <w:t xml:space="preserve">informal use </w:t>
            </w:r>
            <w:proofErr w:type="gramStart"/>
            <w:r w:rsidRPr="00795F0A">
              <w:rPr>
                <w:rFonts w:asciiTheme="minorHAnsi" w:hAnsiTheme="minorHAnsi" w:cstheme="minorHAnsi"/>
                <w:color w:val="221E1F"/>
                <w:sz w:val="22"/>
                <w:szCs w:val="22"/>
              </w:rPr>
              <w:t>of:</w:t>
            </w:r>
            <w:proofErr w:type="gramEnd"/>
            <w:r w:rsidRPr="00795F0A">
              <w:rPr>
                <w:rFonts w:asciiTheme="minorHAnsi" w:hAnsiTheme="minorHAnsi" w:cstheme="minorHAnsi"/>
                <w:color w:val="221E1F"/>
                <w:sz w:val="22"/>
                <w:szCs w:val="22"/>
              </w:rPr>
              <w:t xml:space="preserve"> take one away, add one more, break up, separate, put back together, take away, tally marks</w:t>
            </w:r>
          </w:p>
        </w:tc>
      </w:tr>
      <w:tr w:rsidR="00676B5C" w:rsidRPr="00795F0A" w14:paraId="6C678ACF" w14:textId="77777777" w:rsidTr="000927D6">
        <w:trPr>
          <w:trHeight w:val="1104"/>
        </w:trPr>
        <w:tc>
          <w:tcPr>
            <w:tcW w:w="1459" w:type="dxa"/>
          </w:tcPr>
          <w:p w14:paraId="24330F9E" w14:textId="2464997D" w:rsidR="00676B5C" w:rsidRPr="00795F0A" w:rsidRDefault="00676B5C" w:rsidP="00676B5C">
            <w:pPr>
              <w:rPr>
                <w:rFonts w:cstheme="minorHAnsi"/>
                <w:b/>
                <w:bCs/>
              </w:rPr>
            </w:pPr>
            <w:r w:rsidRPr="00795F0A">
              <w:rPr>
                <w:rFonts w:cstheme="minorHAnsi"/>
                <w:b/>
                <w:bCs/>
              </w:rPr>
              <w:t>Unit 4</w:t>
            </w:r>
            <w:r w:rsidR="00AA0595" w:rsidRPr="00795F0A">
              <w:rPr>
                <w:rFonts w:cstheme="minorHAnsi"/>
                <w:b/>
                <w:bCs/>
              </w:rPr>
              <w:t>:</w:t>
            </w:r>
          </w:p>
          <w:p w14:paraId="55EAEFE5" w14:textId="77777777" w:rsidR="00676B5C" w:rsidRPr="00795F0A" w:rsidRDefault="00676B5C" w:rsidP="00676B5C">
            <w:pPr>
              <w:rPr>
                <w:rFonts w:cstheme="minorHAnsi"/>
                <w:b/>
                <w:bCs/>
              </w:rPr>
            </w:pPr>
            <w:r w:rsidRPr="00795F0A">
              <w:rPr>
                <w:rFonts w:cstheme="minorHAnsi"/>
                <w:b/>
                <w:bCs/>
              </w:rPr>
              <w:t>Time 1</w:t>
            </w:r>
          </w:p>
        </w:tc>
        <w:tc>
          <w:tcPr>
            <w:tcW w:w="8033" w:type="dxa"/>
          </w:tcPr>
          <w:p w14:paraId="54A9E1F8" w14:textId="6373F60E" w:rsidR="00676B5C" w:rsidRPr="00795F0A" w:rsidRDefault="00676B5C" w:rsidP="00676B5C">
            <w:pPr>
              <w:pStyle w:val="Default"/>
              <w:rPr>
                <w:rFonts w:asciiTheme="minorHAnsi" w:hAnsiTheme="minorHAnsi" w:cstheme="minorHAnsi"/>
                <w:color w:val="221E1F"/>
                <w:sz w:val="22"/>
                <w:szCs w:val="22"/>
              </w:rPr>
            </w:pPr>
            <w:r w:rsidRPr="00795F0A">
              <w:rPr>
                <w:rFonts w:asciiTheme="minorHAnsi" w:hAnsiTheme="minorHAnsi" w:cstheme="minorHAnsi"/>
                <w:color w:val="221E1F"/>
                <w:sz w:val="22"/>
                <w:szCs w:val="22"/>
              </w:rPr>
              <w:t xml:space="preserve">now, next, later, earlier, </w:t>
            </w:r>
            <w:r w:rsidR="00C667D6" w:rsidRPr="00795F0A">
              <w:rPr>
                <w:rFonts w:asciiTheme="minorHAnsi" w:hAnsiTheme="minorHAnsi" w:cstheme="minorHAnsi"/>
                <w:color w:val="221E1F"/>
                <w:sz w:val="22"/>
                <w:szCs w:val="22"/>
              </w:rPr>
              <w:t xml:space="preserve">before, after, first, last, </w:t>
            </w:r>
            <w:r w:rsidRPr="00795F0A">
              <w:rPr>
                <w:rFonts w:asciiTheme="minorHAnsi" w:hAnsiTheme="minorHAnsi" w:cstheme="minorHAnsi"/>
                <w:color w:val="221E1F"/>
                <w:sz w:val="22"/>
                <w:szCs w:val="22"/>
              </w:rPr>
              <w:t>then, over, yet</w:t>
            </w:r>
            <w:r w:rsidR="00C667D6" w:rsidRPr="00795F0A">
              <w:rPr>
                <w:rFonts w:asciiTheme="minorHAnsi" w:hAnsiTheme="minorHAnsi" w:cstheme="minorHAnsi"/>
                <w:color w:val="221E1F"/>
                <w:sz w:val="22"/>
                <w:szCs w:val="22"/>
              </w:rPr>
              <w:t xml:space="preserve">, </w:t>
            </w:r>
            <w:r w:rsidRPr="00795F0A">
              <w:rPr>
                <w:rFonts w:asciiTheme="minorHAnsi" w:hAnsiTheme="minorHAnsi" w:cstheme="minorHAnsi"/>
                <w:color w:val="221E1F"/>
                <w:sz w:val="22"/>
                <w:szCs w:val="22"/>
              </w:rPr>
              <w:t xml:space="preserve">morning, day, night </w:t>
            </w:r>
          </w:p>
          <w:p w14:paraId="389FFADC" w14:textId="7C56C73E" w:rsidR="00676B5C" w:rsidRPr="00795F0A" w:rsidRDefault="00676B5C" w:rsidP="00676B5C">
            <w:pPr>
              <w:pStyle w:val="Default"/>
              <w:rPr>
                <w:rFonts w:asciiTheme="minorHAnsi" w:hAnsiTheme="minorHAnsi" w:cstheme="minorHAnsi"/>
                <w:color w:val="221E1F"/>
                <w:sz w:val="22"/>
                <w:szCs w:val="22"/>
              </w:rPr>
            </w:pPr>
          </w:p>
        </w:tc>
      </w:tr>
      <w:tr w:rsidR="00676B5C" w:rsidRPr="00795F0A" w14:paraId="64717E11" w14:textId="77777777" w:rsidTr="000927D6">
        <w:trPr>
          <w:trHeight w:val="1135"/>
        </w:trPr>
        <w:tc>
          <w:tcPr>
            <w:tcW w:w="1459" w:type="dxa"/>
          </w:tcPr>
          <w:p w14:paraId="694A5CFA" w14:textId="381F509E" w:rsidR="00676B5C" w:rsidRPr="00795F0A" w:rsidRDefault="00676B5C" w:rsidP="00676B5C">
            <w:pPr>
              <w:rPr>
                <w:rFonts w:cstheme="minorHAnsi"/>
                <w:b/>
                <w:bCs/>
              </w:rPr>
            </w:pPr>
            <w:r w:rsidRPr="00795F0A">
              <w:rPr>
                <w:rFonts w:cstheme="minorHAnsi"/>
                <w:b/>
                <w:bCs/>
              </w:rPr>
              <w:t>Unit 5</w:t>
            </w:r>
            <w:r w:rsidR="00AA0595" w:rsidRPr="00795F0A">
              <w:rPr>
                <w:rFonts w:cstheme="minorHAnsi"/>
                <w:b/>
                <w:bCs/>
              </w:rPr>
              <w:t>:</w:t>
            </w:r>
          </w:p>
          <w:p w14:paraId="64DDDB4E" w14:textId="77777777" w:rsidR="00676B5C" w:rsidRPr="00795F0A" w:rsidRDefault="00676B5C" w:rsidP="00676B5C">
            <w:pPr>
              <w:rPr>
                <w:rFonts w:cstheme="minorHAnsi"/>
                <w:b/>
                <w:bCs/>
              </w:rPr>
            </w:pPr>
            <w:r w:rsidRPr="00795F0A">
              <w:rPr>
                <w:rFonts w:cstheme="minorHAnsi"/>
                <w:b/>
                <w:bCs/>
              </w:rPr>
              <w:t xml:space="preserve">Numbers </w:t>
            </w:r>
          </w:p>
          <w:p w14:paraId="2E331C2C" w14:textId="77777777" w:rsidR="00676B5C" w:rsidRPr="00795F0A" w:rsidRDefault="00676B5C" w:rsidP="00676B5C">
            <w:pPr>
              <w:rPr>
                <w:rFonts w:cstheme="minorHAnsi"/>
                <w:b/>
                <w:bCs/>
              </w:rPr>
            </w:pPr>
            <w:r w:rsidRPr="00795F0A">
              <w:rPr>
                <w:rFonts w:cstheme="minorHAnsi"/>
                <w:b/>
                <w:bCs/>
              </w:rPr>
              <w:t>4 and 5</w:t>
            </w:r>
          </w:p>
        </w:tc>
        <w:tc>
          <w:tcPr>
            <w:tcW w:w="8033" w:type="dxa"/>
          </w:tcPr>
          <w:p w14:paraId="3A1D15D5" w14:textId="50B655E3" w:rsidR="00676B5C" w:rsidRPr="00795F0A" w:rsidRDefault="00676B5C" w:rsidP="00676B5C">
            <w:pPr>
              <w:pStyle w:val="Default"/>
              <w:rPr>
                <w:rFonts w:asciiTheme="minorHAnsi" w:hAnsiTheme="minorHAnsi" w:cstheme="minorHAnsi"/>
                <w:color w:val="211D1E"/>
                <w:sz w:val="22"/>
                <w:szCs w:val="22"/>
              </w:rPr>
            </w:pPr>
            <w:r w:rsidRPr="00795F0A">
              <w:rPr>
                <w:rFonts w:asciiTheme="minorHAnsi" w:hAnsiTheme="minorHAnsi" w:cstheme="minorHAnsi"/>
                <w:color w:val="211D1E"/>
                <w:sz w:val="22"/>
                <w:szCs w:val="22"/>
              </w:rPr>
              <w:t>four, five, first, second, third</w:t>
            </w:r>
          </w:p>
          <w:p w14:paraId="5FB0114B" w14:textId="77777777" w:rsidR="00676B5C" w:rsidRPr="00795F0A" w:rsidRDefault="00676B5C" w:rsidP="00676B5C">
            <w:pPr>
              <w:pStyle w:val="Default"/>
              <w:rPr>
                <w:rFonts w:asciiTheme="minorHAnsi" w:hAnsiTheme="minorHAnsi" w:cstheme="minorHAnsi"/>
                <w:color w:val="211D1E"/>
                <w:sz w:val="22"/>
                <w:szCs w:val="22"/>
              </w:rPr>
            </w:pPr>
          </w:p>
          <w:p w14:paraId="61C28139" w14:textId="33F75948" w:rsidR="00676B5C" w:rsidRPr="00795F0A" w:rsidRDefault="00676B5C" w:rsidP="00676B5C">
            <w:pPr>
              <w:pStyle w:val="Default"/>
              <w:rPr>
                <w:rFonts w:asciiTheme="minorHAnsi" w:hAnsiTheme="minorHAnsi" w:cstheme="minorHAnsi"/>
                <w:color w:val="211D1E"/>
                <w:sz w:val="22"/>
                <w:szCs w:val="22"/>
              </w:rPr>
            </w:pPr>
            <w:r w:rsidRPr="00795F0A">
              <w:rPr>
                <w:rFonts w:asciiTheme="minorHAnsi" w:hAnsiTheme="minorHAnsi" w:cstheme="minorHAnsi"/>
                <w:color w:val="211D1E"/>
                <w:sz w:val="22"/>
                <w:szCs w:val="22"/>
              </w:rPr>
              <w:t xml:space="preserve">Informal use </w:t>
            </w:r>
            <w:proofErr w:type="gramStart"/>
            <w:r w:rsidRPr="00795F0A">
              <w:rPr>
                <w:rFonts w:asciiTheme="minorHAnsi" w:hAnsiTheme="minorHAnsi" w:cstheme="minorHAnsi"/>
                <w:color w:val="211D1E"/>
                <w:sz w:val="22"/>
                <w:szCs w:val="22"/>
              </w:rPr>
              <w:t>of:</w:t>
            </w:r>
            <w:proofErr w:type="gramEnd"/>
            <w:r w:rsidRPr="00795F0A">
              <w:rPr>
                <w:rFonts w:asciiTheme="minorHAnsi" w:hAnsiTheme="minorHAnsi" w:cstheme="minorHAnsi"/>
                <w:color w:val="211D1E"/>
                <w:sz w:val="22"/>
                <w:szCs w:val="22"/>
              </w:rPr>
              <w:t xml:space="preserve"> one more, one less (in relation to age)</w:t>
            </w:r>
            <w:r w:rsidR="008C35BD" w:rsidRPr="00795F0A">
              <w:rPr>
                <w:rFonts w:asciiTheme="minorHAnsi" w:hAnsiTheme="minorHAnsi" w:cstheme="minorHAnsi"/>
                <w:color w:val="211D1E"/>
                <w:sz w:val="22"/>
                <w:szCs w:val="22"/>
              </w:rPr>
              <w:t>, fourth, fifth</w:t>
            </w:r>
            <w:r w:rsidRPr="00795F0A">
              <w:rPr>
                <w:rFonts w:asciiTheme="minorHAnsi" w:hAnsiTheme="minorHAnsi" w:cstheme="minorHAnsi"/>
                <w:color w:val="211D1E"/>
                <w:sz w:val="22"/>
                <w:szCs w:val="22"/>
              </w:rPr>
              <w:t xml:space="preserve"> </w:t>
            </w:r>
          </w:p>
          <w:p w14:paraId="08DB69AB" w14:textId="21F2D000" w:rsidR="00676B5C" w:rsidRPr="00795F0A" w:rsidRDefault="00676B5C" w:rsidP="00676B5C">
            <w:pPr>
              <w:pStyle w:val="Default"/>
              <w:rPr>
                <w:rFonts w:asciiTheme="minorHAnsi" w:hAnsiTheme="minorHAnsi" w:cstheme="minorHAnsi"/>
                <w:sz w:val="22"/>
                <w:szCs w:val="22"/>
              </w:rPr>
            </w:pPr>
          </w:p>
        </w:tc>
      </w:tr>
      <w:tr w:rsidR="00676B5C" w:rsidRPr="00795F0A" w14:paraId="472D79F2" w14:textId="77777777" w:rsidTr="000927D6">
        <w:trPr>
          <w:trHeight w:val="2110"/>
        </w:trPr>
        <w:tc>
          <w:tcPr>
            <w:tcW w:w="1459" w:type="dxa"/>
          </w:tcPr>
          <w:p w14:paraId="396C1291" w14:textId="44E24935" w:rsidR="00676B5C" w:rsidRPr="00795F0A" w:rsidRDefault="00676B5C" w:rsidP="00676B5C">
            <w:pPr>
              <w:rPr>
                <w:rFonts w:cstheme="minorHAnsi"/>
                <w:b/>
                <w:bCs/>
              </w:rPr>
            </w:pPr>
            <w:r w:rsidRPr="00795F0A">
              <w:rPr>
                <w:rFonts w:cstheme="minorHAnsi"/>
                <w:b/>
                <w:bCs/>
              </w:rPr>
              <w:t>Unit 6</w:t>
            </w:r>
            <w:r w:rsidR="00AA0595" w:rsidRPr="00795F0A">
              <w:rPr>
                <w:rFonts w:cstheme="minorHAnsi"/>
                <w:b/>
                <w:bCs/>
              </w:rPr>
              <w:t>:</w:t>
            </w:r>
          </w:p>
          <w:p w14:paraId="02110E7D" w14:textId="77777777" w:rsidR="00676B5C" w:rsidRPr="00795F0A" w:rsidRDefault="00676B5C" w:rsidP="00676B5C">
            <w:pPr>
              <w:rPr>
                <w:rFonts w:cstheme="minorHAnsi"/>
                <w:b/>
                <w:bCs/>
              </w:rPr>
            </w:pPr>
            <w:r w:rsidRPr="00795F0A">
              <w:rPr>
                <w:rFonts w:cstheme="minorHAnsi"/>
                <w:b/>
                <w:bCs/>
              </w:rPr>
              <w:t>Shape</w:t>
            </w:r>
          </w:p>
        </w:tc>
        <w:tc>
          <w:tcPr>
            <w:tcW w:w="8033" w:type="dxa"/>
          </w:tcPr>
          <w:p w14:paraId="45DEEA36" w14:textId="40E18E35" w:rsidR="00676B5C" w:rsidRPr="00795F0A" w:rsidRDefault="00676B5C" w:rsidP="00676B5C">
            <w:pPr>
              <w:pStyle w:val="Default"/>
              <w:rPr>
                <w:rFonts w:asciiTheme="minorHAnsi" w:hAnsiTheme="minorHAnsi" w:cstheme="minorHAnsi"/>
                <w:color w:val="211D1E"/>
                <w:sz w:val="22"/>
                <w:szCs w:val="22"/>
              </w:rPr>
            </w:pPr>
            <w:r w:rsidRPr="00795F0A">
              <w:rPr>
                <w:rFonts w:asciiTheme="minorHAnsi" w:hAnsiTheme="minorHAnsi" w:cstheme="minorHAnsi"/>
                <w:color w:val="211D1E"/>
                <w:sz w:val="22"/>
                <w:szCs w:val="22"/>
              </w:rPr>
              <w:t>round, curves, curved, straight, corners, flat, sharp, pointy, lines, sides, cube*, cylinder*, cuboid*, sphere*,</w:t>
            </w:r>
            <w:r w:rsidR="006422AD">
              <w:rPr>
                <w:rFonts w:asciiTheme="minorHAnsi" w:hAnsiTheme="minorHAnsi" w:cstheme="minorHAnsi"/>
                <w:color w:val="211D1E"/>
                <w:sz w:val="22"/>
                <w:szCs w:val="22"/>
              </w:rPr>
              <w:t xml:space="preserve"> </w:t>
            </w:r>
            <w:r w:rsidR="00C667D6" w:rsidRPr="00795F0A">
              <w:rPr>
                <w:rFonts w:asciiTheme="minorHAnsi" w:hAnsiTheme="minorHAnsi" w:cstheme="minorHAnsi"/>
                <w:color w:val="211D1E"/>
                <w:sz w:val="22"/>
                <w:szCs w:val="22"/>
              </w:rPr>
              <w:t xml:space="preserve">bigger, smaller, longer, shorter, wide, narrow, circle, </w:t>
            </w:r>
            <w:r w:rsidRPr="00795F0A">
              <w:rPr>
                <w:rFonts w:asciiTheme="minorHAnsi" w:hAnsiTheme="minorHAnsi" w:cstheme="minorHAnsi"/>
                <w:color w:val="211D1E"/>
                <w:sz w:val="22"/>
                <w:szCs w:val="22"/>
              </w:rPr>
              <w:t xml:space="preserve">square, rectangle, triangle, </w:t>
            </w:r>
            <w:r w:rsidR="00C667D6" w:rsidRPr="00795F0A">
              <w:rPr>
                <w:rFonts w:asciiTheme="minorHAnsi" w:hAnsiTheme="minorHAnsi" w:cstheme="minorHAnsi"/>
                <w:color w:val="211D1E"/>
                <w:sz w:val="22"/>
                <w:szCs w:val="22"/>
              </w:rPr>
              <w:t xml:space="preserve">short, </w:t>
            </w:r>
            <w:r w:rsidR="00780AE6" w:rsidRPr="00795F0A">
              <w:rPr>
                <w:rFonts w:asciiTheme="minorHAnsi" w:hAnsiTheme="minorHAnsi" w:cstheme="minorHAnsi"/>
                <w:color w:val="211D1E"/>
                <w:sz w:val="22"/>
                <w:szCs w:val="22"/>
              </w:rPr>
              <w:t>small</w:t>
            </w:r>
          </w:p>
          <w:p w14:paraId="3C4EDCFA" w14:textId="77777777" w:rsidR="00676B5C" w:rsidRPr="00795F0A" w:rsidRDefault="00676B5C" w:rsidP="00676B5C">
            <w:pPr>
              <w:pStyle w:val="Default"/>
              <w:rPr>
                <w:rFonts w:asciiTheme="minorHAnsi" w:hAnsiTheme="minorHAnsi" w:cstheme="minorHAnsi"/>
                <w:color w:val="211D1E"/>
                <w:sz w:val="22"/>
                <w:szCs w:val="22"/>
              </w:rPr>
            </w:pPr>
          </w:p>
          <w:p w14:paraId="1397F20C" w14:textId="4EE74494" w:rsidR="00676B5C" w:rsidRPr="00795F0A" w:rsidRDefault="00676B5C" w:rsidP="008C35BD">
            <w:pPr>
              <w:rPr>
                <w:rFonts w:cstheme="minorHAnsi"/>
              </w:rPr>
            </w:pPr>
            <w:r w:rsidRPr="00795F0A">
              <w:rPr>
                <w:rFonts w:cstheme="minorHAnsi"/>
                <w:color w:val="211D1E"/>
              </w:rPr>
              <w:t>(*To be used at your discretion, depending on the prior knowledge of your class and their ability level</w:t>
            </w:r>
            <w:r w:rsidR="008C35BD" w:rsidRPr="00795F0A">
              <w:rPr>
                <w:rFonts w:cstheme="minorHAnsi"/>
                <w:color w:val="211D1E"/>
              </w:rPr>
              <w:t>.)</w:t>
            </w:r>
          </w:p>
        </w:tc>
      </w:tr>
      <w:tr w:rsidR="00676B5C" w:rsidRPr="00795F0A" w14:paraId="0A2314A8" w14:textId="77777777" w:rsidTr="000927D6">
        <w:trPr>
          <w:trHeight w:val="2211"/>
        </w:trPr>
        <w:tc>
          <w:tcPr>
            <w:tcW w:w="1459" w:type="dxa"/>
          </w:tcPr>
          <w:p w14:paraId="5E8EFC82" w14:textId="49BDE4FF" w:rsidR="00676B5C" w:rsidRPr="00795F0A" w:rsidRDefault="00676B5C" w:rsidP="00676B5C">
            <w:pPr>
              <w:rPr>
                <w:rFonts w:cstheme="minorHAnsi"/>
                <w:b/>
                <w:bCs/>
              </w:rPr>
            </w:pPr>
            <w:r w:rsidRPr="00795F0A">
              <w:rPr>
                <w:rFonts w:cstheme="minorHAnsi"/>
                <w:b/>
                <w:bCs/>
              </w:rPr>
              <w:t>Unit 7</w:t>
            </w:r>
            <w:r w:rsidR="00AA0595" w:rsidRPr="00795F0A">
              <w:rPr>
                <w:rFonts w:cstheme="minorHAnsi"/>
                <w:b/>
                <w:bCs/>
              </w:rPr>
              <w:t>:</w:t>
            </w:r>
          </w:p>
          <w:p w14:paraId="2E79F3B9" w14:textId="77777777" w:rsidR="00676B5C" w:rsidRPr="00795F0A" w:rsidRDefault="00676B5C" w:rsidP="00676B5C">
            <w:pPr>
              <w:rPr>
                <w:rFonts w:cstheme="minorHAnsi"/>
                <w:b/>
                <w:bCs/>
              </w:rPr>
            </w:pPr>
            <w:r w:rsidRPr="00795F0A">
              <w:rPr>
                <w:rFonts w:cstheme="minorHAnsi"/>
                <w:b/>
                <w:bCs/>
              </w:rPr>
              <w:t>Consolidating</w:t>
            </w:r>
          </w:p>
          <w:p w14:paraId="1787DAA6" w14:textId="77777777" w:rsidR="00676B5C" w:rsidRPr="00795F0A" w:rsidRDefault="00676B5C" w:rsidP="00676B5C">
            <w:pPr>
              <w:rPr>
                <w:rFonts w:cstheme="minorHAnsi"/>
                <w:b/>
                <w:bCs/>
              </w:rPr>
            </w:pPr>
            <w:r w:rsidRPr="00795F0A">
              <w:rPr>
                <w:rFonts w:cstheme="minorHAnsi"/>
                <w:b/>
                <w:bCs/>
              </w:rPr>
              <w:t xml:space="preserve">Numbers </w:t>
            </w:r>
          </w:p>
          <w:p w14:paraId="51DBCEFF" w14:textId="77777777" w:rsidR="00676B5C" w:rsidRPr="00795F0A" w:rsidRDefault="00676B5C" w:rsidP="00676B5C">
            <w:pPr>
              <w:rPr>
                <w:rFonts w:cstheme="minorHAnsi"/>
                <w:b/>
                <w:bCs/>
              </w:rPr>
            </w:pPr>
            <w:r w:rsidRPr="00795F0A">
              <w:rPr>
                <w:rFonts w:cstheme="minorHAnsi"/>
                <w:b/>
                <w:bCs/>
              </w:rPr>
              <w:t>0 to 5</w:t>
            </w:r>
          </w:p>
        </w:tc>
        <w:tc>
          <w:tcPr>
            <w:tcW w:w="8033" w:type="dxa"/>
          </w:tcPr>
          <w:p w14:paraId="50745F75" w14:textId="6487EC53" w:rsidR="00676B5C" w:rsidRPr="00795F0A" w:rsidRDefault="00676B5C" w:rsidP="00676B5C">
            <w:pPr>
              <w:pStyle w:val="Default"/>
              <w:rPr>
                <w:rFonts w:asciiTheme="minorHAnsi" w:hAnsiTheme="minorHAnsi" w:cstheme="minorHAnsi"/>
                <w:color w:val="211D1E"/>
                <w:sz w:val="22"/>
                <w:szCs w:val="22"/>
              </w:rPr>
            </w:pPr>
            <w:r w:rsidRPr="00795F0A">
              <w:rPr>
                <w:rFonts w:asciiTheme="minorHAnsi" w:hAnsiTheme="minorHAnsi" w:cstheme="minorHAnsi"/>
                <w:color w:val="211D1E"/>
                <w:sz w:val="22"/>
                <w:szCs w:val="22"/>
              </w:rPr>
              <w:t xml:space="preserve">larger, take away/subtract*, </w:t>
            </w:r>
            <w:r w:rsidR="00C667D6" w:rsidRPr="00795F0A">
              <w:rPr>
                <w:rFonts w:asciiTheme="minorHAnsi" w:hAnsiTheme="minorHAnsi" w:cstheme="minorHAnsi"/>
                <w:color w:val="211D1E"/>
                <w:sz w:val="22"/>
                <w:szCs w:val="22"/>
              </w:rPr>
              <w:t xml:space="preserve">next, </w:t>
            </w:r>
            <w:r w:rsidRPr="00795F0A">
              <w:rPr>
                <w:rFonts w:asciiTheme="minorHAnsi" w:hAnsiTheme="minorHAnsi" w:cstheme="minorHAnsi"/>
                <w:color w:val="211D1E"/>
                <w:sz w:val="22"/>
                <w:szCs w:val="22"/>
              </w:rPr>
              <w:t>zero, nothing, empty</w:t>
            </w:r>
            <w:r w:rsidR="0073538D" w:rsidRPr="00795F0A">
              <w:rPr>
                <w:rFonts w:asciiTheme="minorHAnsi" w:hAnsiTheme="minorHAnsi" w:cstheme="minorHAnsi"/>
                <w:color w:val="211D1E"/>
                <w:sz w:val="22"/>
                <w:szCs w:val="22"/>
              </w:rPr>
              <w:t>,</w:t>
            </w:r>
            <w:r w:rsidRPr="00795F0A">
              <w:rPr>
                <w:rFonts w:asciiTheme="minorHAnsi" w:hAnsiTheme="minorHAnsi" w:cstheme="minorHAnsi"/>
                <w:color w:val="211D1E"/>
                <w:sz w:val="22"/>
                <w:szCs w:val="22"/>
              </w:rPr>
              <w:t xml:space="preserve"> in front, behind, </w:t>
            </w:r>
            <w:proofErr w:type="gramStart"/>
            <w:r w:rsidRPr="00795F0A">
              <w:rPr>
                <w:rFonts w:asciiTheme="minorHAnsi" w:hAnsiTheme="minorHAnsi" w:cstheme="minorHAnsi"/>
                <w:color w:val="211D1E"/>
                <w:sz w:val="22"/>
                <w:szCs w:val="22"/>
              </w:rPr>
              <w:t>beside,</w:t>
            </w:r>
            <w:proofErr w:type="gramEnd"/>
            <w:r w:rsidRPr="00795F0A">
              <w:rPr>
                <w:rFonts w:asciiTheme="minorHAnsi" w:hAnsiTheme="minorHAnsi" w:cstheme="minorHAnsi"/>
                <w:color w:val="211D1E"/>
                <w:sz w:val="22"/>
                <w:szCs w:val="22"/>
              </w:rPr>
              <w:t xml:space="preserve"> </w:t>
            </w:r>
            <w:r w:rsidR="00C667D6" w:rsidRPr="00795F0A">
              <w:rPr>
                <w:rFonts w:asciiTheme="minorHAnsi" w:hAnsiTheme="minorHAnsi" w:cstheme="minorHAnsi"/>
                <w:color w:val="211D1E"/>
                <w:sz w:val="22"/>
                <w:szCs w:val="22"/>
              </w:rPr>
              <w:t xml:space="preserve">bigger, smaller, </w:t>
            </w:r>
            <w:r w:rsidRPr="00795F0A">
              <w:rPr>
                <w:rFonts w:asciiTheme="minorHAnsi" w:hAnsiTheme="minorHAnsi" w:cstheme="minorHAnsi"/>
                <w:color w:val="211D1E"/>
                <w:sz w:val="22"/>
                <w:szCs w:val="22"/>
              </w:rPr>
              <w:t>count backwards, count forwards</w:t>
            </w:r>
            <w:r w:rsidR="008C35BD" w:rsidRPr="00795F0A">
              <w:rPr>
                <w:rFonts w:asciiTheme="minorHAnsi" w:hAnsiTheme="minorHAnsi" w:cstheme="minorHAnsi"/>
                <w:color w:val="211D1E"/>
                <w:sz w:val="22"/>
                <w:szCs w:val="22"/>
              </w:rPr>
              <w:t>,</w:t>
            </w:r>
            <w:r w:rsidRPr="00795F0A">
              <w:rPr>
                <w:rFonts w:asciiTheme="minorHAnsi" w:hAnsiTheme="minorHAnsi" w:cstheme="minorHAnsi"/>
                <w:color w:val="211D1E"/>
                <w:sz w:val="22"/>
                <w:szCs w:val="22"/>
              </w:rPr>
              <w:t xml:space="preserve"> split, partition</w:t>
            </w:r>
          </w:p>
          <w:p w14:paraId="769DDF95" w14:textId="77777777" w:rsidR="008C35BD" w:rsidRPr="00795F0A" w:rsidRDefault="008C35BD" w:rsidP="00676B5C">
            <w:pPr>
              <w:rPr>
                <w:rFonts w:cstheme="minorHAnsi"/>
              </w:rPr>
            </w:pPr>
          </w:p>
          <w:p w14:paraId="3E0ACF06" w14:textId="7CDD7E00" w:rsidR="00676B5C" w:rsidRPr="00795F0A" w:rsidRDefault="00676B5C" w:rsidP="00676B5C">
            <w:pPr>
              <w:pStyle w:val="Default"/>
              <w:rPr>
                <w:rFonts w:asciiTheme="minorHAnsi" w:hAnsiTheme="minorHAnsi" w:cstheme="minorHAnsi"/>
                <w:color w:val="211D1E"/>
                <w:sz w:val="22"/>
                <w:szCs w:val="22"/>
              </w:rPr>
            </w:pPr>
            <w:r w:rsidRPr="00795F0A">
              <w:rPr>
                <w:rFonts w:asciiTheme="minorHAnsi" w:hAnsiTheme="minorHAnsi" w:cstheme="minorHAnsi"/>
                <w:color w:val="211D1E"/>
                <w:sz w:val="22"/>
                <w:szCs w:val="22"/>
              </w:rPr>
              <w:t xml:space="preserve">Informal use </w:t>
            </w:r>
            <w:proofErr w:type="gramStart"/>
            <w:r w:rsidRPr="00795F0A">
              <w:rPr>
                <w:rFonts w:asciiTheme="minorHAnsi" w:hAnsiTheme="minorHAnsi" w:cstheme="minorHAnsi"/>
                <w:color w:val="211D1E"/>
                <w:sz w:val="22"/>
                <w:szCs w:val="22"/>
              </w:rPr>
              <w:t>of:</w:t>
            </w:r>
            <w:proofErr w:type="gramEnd"/>
            <w:r w:rsidRPr="00795F0A">
              <w:rPr>
                <w:rFonts w:asciiTheme="minorHAnsi" w:hAnsiTheme="minorHAnsi" w:cstheme="minorHAnsi"/>
                <w:color w:val="211D1E"/>
                <w:sz w:val="22"/>
                <w:szCs w:val="22"/>
              </w:rPr>
              <w:t xml:space="preserve"> pattern </w:t>
            </w:r>
          </w:p>
          <w:p w14:paraId="16DDC700" w14:textId="77777777" w:rsidR="00676B5C" w:rsidRPr="00795F0A" w:rsidRDefault="00676B5C" w:rsidP="00676B5C">
            <w:pPr>
              <w:pStyle w:val="Default"/>
              <w:rPr>
                <w:rFonts w:asciiTheme="minorHAnsi" w:hAnsiTheme="minorHAnsi" w:cstheme="minorHAnsi"/>
                <w:color w:val="211D1E"/>
                <w:sz w:val="22"/>
                <w:szCs w:val="22"/>
              </w:rPr>
            </w:pPr>
            <w:r w:rsidRPr="00795F0A">
              <w:rPr>
                <w:rFonts w:asciiTheme="minorHAnsi" w:hAnsiTheme="minorHAnsi" w:cstheme="minorHAnsi"/>
                <w:color w:val="211D1E"/>
                <w:sz w:val="22"/>
                <w:szCs w:val="22"/>
              </w:rPr>
              <w:t xml:space="preserve"> </w:t>
            </w:r>
          </w:p>
          <w:p w14:paraId="55280FDC" w14:textId="77777777" w:rsidR="008C35BD" w:rsidRPr="00795F0A" w:rsidRDefault="008C35BD" w:rsidP="008C35BD">
            <w:pPr>
              <w:rPr>
                <w:rStyle w:val="A34"/>
                <w:rFonts w:cstheme="minorHAnsi"/>
              </w:rPr>
            </w:pPr>
            <w:r w:rsidRPr="00795F0A">
              <w:rPr>
                <w:rStyle w:val="A34"/>
                <w:rFonts w:cstheme="minorHAnsi"/>
              </w:rPr>
              <w:t xml:space="preserve">(*The children can become confused </w:t>
            </w:r>
            <w:proofErr w:type="gramStart"/>
            <w:r w:rsidRPr="00795F0A">
              <w:rPr>
                <w:rStyle w:val="A34"/>
                <w:rFonts w:cstheme="minorHAnsi"/>
              </w:rPr>
              <w:t>later on</w:t>
            </w:r>
            <w:proofErr w:type="gramEnd"/>
            <w:r w:rsidRPr="00795F0A">
              <w:rPr>
                <w:rStyle w:val="A34"/>
                <w:rFonts w:cstheme="minorHAnsi"/>
              </w:rPr>
              <w:t xml:space="preserve"> by the ‘sudden’ use of the word ‘subtract’. You may wish to use it informally at this stage.)</w:t>
            </w:r>
          </w:p>
          <w:p w14:paraId="6D9BB95D" w14:textId="0DB7D8CA" w:rsidR="008C35BD" w:rsidRPr="00795F0A" w:rsidRDefault="008C35BD" w:rsidP="00676B5C">
            <w:pPr>
              <w:pStyle w:val="Default"/>
              <w:rPr>
                <w:rFonts w:asciiTheme="minorHAnsi" w:hAnsiTheme="minorHAnsi" w:cstheme="minorHAnsi"/>
                <w:sz w:val="22"/>
                <w:szCs w:val="22"/>
              </w:rPr>
            </w:pPr>
          </w:p>
        </w:tc>
      </w:tr>
    </w:tbl>
    <w:p w14:paraId="5EEA5D2E" w14:textId="28138793" w:rsidR="00676B5C" w:rsidRPr="00FE0F65" w:rsidRDefault="00D77B20" w:rsidP="00FE0F65">
      <w:pPr>
        <w:pStyle w:val="Heading2"/>
        <w:jc w:val="center"/>
        <w:rPr>
          <w:rFonts w:cstheme="majorHAnsi"/>
          <w:b/>
          <w:bCs/>
          <w:sz w:val="36"/>
          <w:szCs w:val="36"/>
        </w:rPr>
      </w:pPr>
      <w:r w:rsidRPr="00FE0F65">
        <w:rPr>
          <w:rFonts w:cstheme="majorHAnsi"/>
          <w:b/>
          <w:bCs/>
          <w:sz w:val="36"/>
          <w:szCs w:val="36"/>
        </w:rPr>
        <w:t xml:space="preserve">Junior Infants </w:t>
      </w:r>
      <w:r w:rsidRPr="00FE0F65">
        <w:rPr>
          <w:rFonts w:cstheme="majorHAnsi"/>
          <w:b/>
          <w:bCs/>
          <w:i/>
          <w:iCs/>
          <w:sz w:val="36"/>
          <w:szCs w:val="36"/>
        </w:rPr>
        <w:t>Maths and Me</w:t>
      </w:r>
      <w:r w:rsidRPr="00FE0F65">
        <w:rPr>
          <w:rFonts w:cstheme="majorHAnsi"/>
          <w:b/>
          <w:bCs/>
          <w:sz w:val="36"/>
          <w:szCs w:val="36"/>
        </w:rPr>
        <w:t xml:space="preserve"> Maths Language Overview</w:t>
      </w:r>
    </w:p>
    <w:p w14:paraId="49824192" w14:textId="77777777" w:rsidR="000927D6" w:rsidRPr="00795F0A" w:rsidRDefault="000927D6" w:rsidP="000927D6">
      <w:pPr>
        <w:rPr>
          <w:rFonts w:cstheme="minorHAnsi"/>
        </w:rPr>
      </w:pPr>
    </w:p>
    <w:p w14:paraId="7DFDAC2B" w14:textId="77777777" w:rsidR="000927D6" w:rsidRPr="00795F0A" w:rsidRDefault="000927D6" w:rsidP="000927D6">
      <w:pPr>
        <w:rPr>
          <w:rFonts w:cstheme="minorHAnsi"/>
        </w:rPr>
      </w:pPr>
    </w:p>
    <w:p w14:paraId="58E8EEE7" w14:textId="77777777" w:rsidR="000927D6" w:rsidRPr="00795F0A" w:rsidRDefault="000927D6" w:rsidP="000927D6">
      <w:pPr>
        <w:rPr>
          <w:rFonts w:cstheme="minorHAnsi"/>
        </w:rPr>
      </w:pPr>
    </w:p>
    <w:p w14:paraId="28B61F59" w14:textId="77777777" w:rsidR="000927D6" w:rsidRPr="00795F0A" w:rsidRDefault="000927D6" w:rsidP="000927D6">
      <w:pPr>
        <w:rPr>
          <w:rFonts w:cstheme="minorHAnsi"/>
        </w:rPr>
      </w:pPr>
    </w:p>
    <w:p w14:paraId="631F7616" w14:textId="77777777" w:rsidR="000927D6" w:rsidRPr="00795F0A" w:rsidRDefault="000927D6" w:rsidP="000927D6">
      <w:pPr>
        <w:rPr>
          <w:rFonts w:cstheme="minorHAnsi"/>
        </w:rPr>
      </w:pPr>
    </w:p>
    <w:tbl>
      <w:tblPr>
        <w:tblStyle w:val="TableGrid"/>
        <w:tblpPr w:leftFromText="180" w:rightFromText="180" w:horzAnchor="margin" w:tblpY="645"/>
        <w:tblW w:w="9492" w:type="dxa"/>
        <w:tblLook w:val="04A0" w:firstRow="1" w:lastRow="0" w:firstColumn="1" w:lastColumn="0" w:noHBand="0" w:noVBand="1"/>
      </w:tblPr>
      <w:tblGrid>
        <w:gridCol w:w="1614"/>
        <w:gridCol w:w="7878"/>
      </w:tblGrid>
      <w:tr w:rsidR="000927D6" w:rsidRPr="00795F0A" w14:paraId="18026B78" w14:textId="77777777" w:rsidTr="003346BB">
        <w:trPr>
          <w:trHeight w:val="2041"/>
        </w:trPr>
        <w:tc>
          <w:tcPr>
            <w:tcW w:w="1459" w:type="dxa"/>
          </w:tcPr>
          <w:p w14:paraId="1D543397" w14:textId="5D737C16" w:rsidR="000927D6" w:rsidRPr="00795F0A" w:rsidRDefault="000927D6" w:rsidP="003346BB">
            <w:pPr>
              <w:rPr>
                <w:rFonts w:cstheme="minorHAnsi"/>
                <w:b/>
                <w:bCs/>
              </w:rPr>
            </w:pPr>
            <w:r w:rsidRPr="00795F0A">
              <w:rPr>
                <w:rFonts w:cstheme="minorHAnsi"/>
                <w:b/>
                <w:bCs/>
              </w:rPr>
              <w:t>Unit 8:</w:t>
            </w:r>
            <w:r w:rsidR="009003B7" w:rsidRPr="00795F0A">
              <w:rPr>
                <w:rFonts w:cstheme="minorHAnsi"/>
                <w:b/>
                <w:bCs/>
              </w:rPr>
              <w:t xml:space="preserve"> Numbers 6 to 8</w:t>
            </w:r>
          </w:p>
          <w:p w14:paraId="424BFA80" w14:textId="52290EAC" w:rsidR="000927D6" w:rsidRPr="00795F0A" w:rsidRDefault="000927D6" w:rsidP="003346BB">
            <w:pPr>
              <w:rPr>
                <w:rFonts w:cstheme="minorHAnsi"/>
                <w:b/>
                <w:bCs/>
              </w:rPr>
            </w:pPr>
          </w:p>
        </w:tc>
        <w:tc>
          <w:tcPr>
            <w:tcW w:w="8033" w:type="dxa"/>
          </w:tcPr>
          <w:p w14:paraId="041440B1" w14:textId="28196F42" w:rsidR="000927D6" w:rsidRPr="00795F0A" w:rsidRDefault="00222322" w:rsidP="003346BB">
            <w:pPr>
              <w:rPr>
                <w:rFonts w:cstheme="minorHAnsi"/>
              </w:rPr>
            </w:pPr>
            <w:r w:rsidRPr="00795F0A">
              <w:rPr>
                <w:rFonts w:cstheme="minorHAnsi"/>
                <w:kern w:val="0"/>
              </w:rPr>
              <w:t xml:space="preserve">six, seven, eight, in-between, next, </w:t>
            </w:r>
            <w:r w:rsidR="003D2E53" w:rsidRPr="00795F0A">
              <w:rPr>
                <w:rFonts w:cstheme="minorHAnsi"/>
                <w:kern w:val="0"/>
              </w:rPr>
              <w:t>a lot, some, one more, one less</w:t>
            </w:r>
          </w:p>
        </w:tc>
      </w:tr>
      <w:tr w:rsidR="000927D6" w:rsidRPr="00795F0A" w14:paraId="49194983" w14:textId="77777777" w:rsidTr="003346BB">
        <w:trPr>
          <w:trHeight w:val="1336"/>
        </w:trPr>
        <w:tc>
          <w:tcPr>
            <w:tcW w:w="1459" w:type="dxa"/>
          </w:tcPr>
          <w:p w14:paraId="2FE191AB" w14:textId="35B75948" w:rsidR="000927D6" w:rsidRPr="00795F0A" w:rsidRDefault="000927D6" w:rsidP="003346BB">
            <w:pPr>
              <w:rPr>
                <w:rFonts w:cstheme="minorHAnsi"/>
                <w:b/>
                <w:bCs/>
              </w:rPr>
            </w:pPr>
            <w:r w:rsidRPr="00795F0A">
              <w:rPr>
                <w:rFonts w:cstheme="minorHAnsi"/>
                <w:b/>
                <w:bCs/>
              </w:rPr>
              <w:t>Unit 9:</w:t>
            </w:r>
          </w:p>
          <w:p w14:paraId="7DC03307" w14:textId="5A437436" w:rsidR="009003B7" w:rsidRPr="00795F0A" w:rsidRDefault="009003B7" w:rsidP="003346BB">
            <w:pPr>
              <w:rPr>
                <w:rFonts w:cstheme="minorHAnsi"/>
                <w:b/>
                <w:bCs/>
              </w:rPr>
            </w:pPr>
            <w:r w:rsidRPr="00795F0A">
              <w:rPr>
                <w:rFonts w:cstheme="minorHAnsi"/>
                <w:b/>
                <w:bCs/>
              </w:rPr>
              <w:t>Location and</w:t>
            </w:r>
            <w:r w:rsidR="00E72C33" w:rsidRPr="00795F0A">
              <w:rPr>
                <w:rFonts w:cstheme="minorHAnsi"/>
                <w:b/>
                <w:bCs/>
              </w:rPr>
              <w:t xml:space="preserve"> Transformation</w:t>
            </w:r>
            <w:r w:rsidRPr="00795F0A">
              <w:rPr>
                <w:rFonts w:cstheme="minorHAnsi"/>
                <w:b/>
                <w:bCs/>
              </w:rPr>
              <w:t xml:space="preserve"> </w:t>
            </w:r>
          </w:p>
          <w:p w14:paraId="7B9E1400" w14:textId="0C24BBA6" w:rsidR="000927D6" w:rsidRPr="00795F0A" w:rsidRDefault="000927D6" w:rsidP="003346BB">
            <w:pPr>
              <w:rPr>
                <w:rFonts w:cstheme="minorHAnsi"/>
                <w:b/>
                <w:bCs/>
              </w:rPr>
            </w:pPr>
          </w:p>
        </w:tc>
        <w:tc>
          <w:tcPr>
            <w:tcW w:w="8033" w:type="dxa"/>
          </w:tcPr>
          <w:p w14:paraId="2CC9C442" w14:textId="3E01B86F" w:rsidR="00A50940" w:rsidRPr="00795F0A" w:rsidRDefault="002F7589" w:rsidP="00750DE8">
            <w:pPr>
              <w:pStyle w:val="Default"/>
              <w:rPr>
                <w:rFonts w:asciiTheme="minorHAnsi" w:hAnsiTheme="minorHAnsi" w:cstheme="minorHAnsi"/>
                <w:sz w:val="22"/>
                <w:szCs w:val="22"/>
              </w:rPr>
            </w:pPr>
            <w:r w:rsidRPr="00795F0A">
              <w:rPr>
                <w:rFonts w:asciiTheme="minorHAnsi" w:hAnsiTheme="minorHAnsi" w:cstheme="minorHAnsi"/>
                <w:sz w:val="22"/>
                <w:szCs w:val="22"/>
              </w:rPr>
              <w:t xml:space="preserve">next, then, up, upwards, down, out of, on, at, sideways, backwards, forwards, </w:t>
            </w:r>
            <w:proofErr w:type="gramStart"/>
            <w:r w:rsidRPr="00795F0A">
              <w:rPr>
                <w:rFonts w:asciiTheme="minorHAnsi" w:hAnsiTheme="minorHAnsi" w:cstheme="minorHAnsi"/>
                <w:sz w:val="22"/>
                <w:szCs w:val="22"/>
              </w:rPr>
              <w:t>beside,</w:t>
            </w:r>
            <w:proofErr w:type="gramEnd"/>
            <w:r w:rsidRPr="00795F0A">
              <w:rPr>
                <w:rFonts w:asciiTheme="minorHAnsi" w:hAnsiTheme="minorHAnsi" w:cstheme="minorHAnsi"/>
                <w:sz w:val="22"/>
                <w:szCs w:val="22"/>
              </w:rPr>
              <w:t xml:space="preserve"> behind, in front of, </w:t>
            </w:r>
            <w:proofErr w:type="spellStart"/>
            <w:r w:rsidRPr="00795F0A">
              <w:rPr>
                <w:rFonts w:asciiTheme="minorHAnsi" w:hAnsiTheme="minorHAnsi" w:cstheme="minorHAnsi"/>
                <w:sz w:val="22"/>
                <w:szCs w:val="22"/>
              </w:rPr>
              <w:t>through</w:t>
            </w:r>
            <w:proofErr w:type="spellEnd"/>
            <w:r w:rsidRPr="00795F0A">
              <w:rPr>
                <w:rFonts w:asciiTheme="minorHAnsi" w:hAnsiTheme="minorHAnsi" w:cstheme="minorHAnsi"/>
                <w:sz w:val="22"/>
                <w:szCs w:val="22"/>
              </w:rPr>
              <w:t>, over, under</w:t>
            </w:r>
            <w:r w:rsidR="00A50940" w:rsidRPr="00795F0A">
              <w:rPr>
                <w:rFonts w:asciiTheme="minorHAnsi" w:hAnsiTheme="minorHAnsi" w:cstheme="minorHAnsi"/>
                <w:sz w:val="22"/>
                <w:szCs w:val="22"/>
              </w:rPr>
              <w:t>, arrow, space,</w:t>
            </w:r>
            <w:r w:rsidR="002F7F1C" w:rsidRPr="00795F0A">
              <w:rPr>
                <w:rFonts w:asciiTheme="minorHAnsi" w:hAnsiTheme="minorHAnsi" w:cstheme="minorHAnsi"/>
                <w:sz w:val="22"/>
                <w:szCs w:val="22"/>
              </w:rPr>
              <w:t xml:space="preserve"> turn, flip, slide, match, fit</w:t>
            </w:r>
          </w:p>
          <w:p w14:paraId="2D2EA106" w14:textId="77777777" w:rsidR="00A50940" w:rsidRPr="00795F0A" w:rsidRDefault="00A50940" w:rsidP="00750DE8">
            <w:pPr>
              <w:pStyle w:val="Default"/>
              <w:rPr>
                <w:rFonts w:asciiTheme="minorHAnsi" w:hAnsiTheme="minorHAnsi" w:cstheme="minorHAnsi"/>
                <w:sz w:val="22"/>
                <w:szCs w:val="22"/>
              </w:rPr>
            </w:pPr>
          </w:p>
          <w:p w14:paraId="793388F0" w14:textId="63F6AF30" w:rsidR="000927D6" w:rsidRPr="00795F0A" w:rsidRDefault="00A50940" w:rsidP="00750DE8">
            <w:pPr>
              <w:pStyle w:val="Default"/>
              <w:rPr>
                <w:rFonts w:asciiTheme="minorHAnsi" w:hAnsiTheme="minorHAnsi" w:cstheme="minorHAnsi"/>
                <w:color w:val="221E1F"/>
                <w:sz w:val="22"/>
                <w:szCs w:val="22"/>
              </w:rPr>
            </w:pPr>
            <w:r w:rsidRPr="00795F0A">
              <w:rPr>
                <w:rFonts w:asciiTheme="minorHAnsi" w:hAnsiTheme="minorHAnsi" w:cstheme="minorHAnsi"/>
                <w:sz w:val="22"/>
                <w:szCs w:val="22"/>
              </w:rPr>
              <w:t xml:space="preserve">Informal use </w:t>
            </w:r>
            <w:proofErr w:type="gramStart"/>
            <w:r w:rsidRPr="00795F0A">
              <w:rPr>
                <w:rFonts w:asciiTheme="minorHAnsi" w:hAnsiTheme="minorHAnsi" w:cstheme="minorHAnsi"/>
                <w:sz w:val="22"/>
                <w:szCs w:val="22"/>
              </w:rPr>
              <w:t>of:</w:t>
            </w:r>
            <w:proofErr w:type="gramEnd"/>
            <w:r w:rsidRPr="00795F0A">
              <w:rPr>
                <w:rFonts w:asciiTheme="minorHAnsi" w:hAnsiTheme="minorHAnsi" w:cstheme="minorHAnsi"/>
                <w:sz w:val="22"/>
                <w:szCs w:val="22"/>
              </w:rPr>
              <w:t xml:space="preserve"> left and right</w:t>
            </w:r>
            <w:r w:rsidR="002F7F1C" w:rsidRPr="00795F0A">
              <w:rPr>
                <w:rFonts w:asciiTheme="minorHAnsi" w:hAnsiTheme="minorHAnsi" w:cstheme="minorHAnsi"/>
                <w:sz w:val="22"/>
                <w:szCs w:val="22"/>
              </w:rPr>
              <w:t>, turn, twist, fit, flip and slide</w:t>
            </w:r>
          </w:p>
        </w:tc>
      </w:tr>
      <w:tr w:rsidR="000927D6" w:rsidRPr="00795F0A" w14:paraId="40AB3F17" w14:textId="77777777" w:rsidTr="003346BB">
        <w:trPr>
          <w:trHeight w:val="1411"/>
        </w:trPr>
        <w:tc>
          <w:tcPr>
            <w:tcW w:w="1459" w:type="dxa"/>
          </w:tcPr>
          <w:p w14:paraId="6A25F6D6" w14:textId="4F7E659A" w:rsidR="000927D6" w:rsidRPr="00795F0A" w:rsidRDefault="000927D6" w:rsidP="003346BB">
            <w:pPr>
              <w:rPr>
                <w:rFonts w:cstheme="minorHAnsi"/>
                <w:b/>
                <w:bCs/>
              </w:rPr>
            </w:pPr>
            <w:r w:rsidRPr="00795F0A">
              <w:rPr>
                <w:rFonts w:cstheme="minorHAnsi"/>
                <w:b/>
                <w:bCs/>
              </w:rPr>
              <w:t>Unit 10:</w:t>
            </w:r>
            <w:r w:rsidR="00E72C33" w:rsidRPr="00795F0A">
              <w:rPr>
                <w:rFonts w:cstheme="minorHAnsi"/>
                <w:b/>
                <w:bCs/>
              </w:rPr>
              <w:t xml:space="preserve"> Numbers 9 and 10</w:t>
            </w:r>
          </w:p>
          <w:p w14:paraId="10D9273D" w14:textId="3212C4E5" w:rsidR="000927D6" w:rsidRPr="00795F0A" w:rsidRDefault="000927D6" w:rsidP="003346BB">
            <w:pPr>
              <w:rPr>
                <w:rFonts w:cstheme="minorHAnsi"/>
                <w:b/>
                <w:bCs/>
              </w:rPr>
            </w:pPr>
          </w:p>
        </w:tc>
        <w:tc>
          <w:tcPr>
            <w:tcW w:w="8033" w:type="dxa"/>
          </w:tcPr>
          <w:p w14:paraId="7C5454A1" w14:textId="577E9222" w:rsidR="000927D6" w:rsidRPr="00795F0A" w:rsidRDefault="007F2AE8" w:rsidP="003346BB">
            <w:pPr>
              <w:pStyle w:val="Default"/>
              <w:rPr>
                <w:rFonts w:asciiTheme="minorHAnsi" w:hAnsiTheme="minorHAnsi" w:cstheme="minorHAnsi"/>
                <w:sz w:val="22"/>
                <w:szCs w:val="22"/>
              </w:rPr>
            </w:pPr>
            <w:r w:rsidRPr="00795F0A">
              <w:rPr>
                <w:rFonts w:asciiTheme="minorHAnsi" w:hAnsiTheme="minorHAnsi" w:cstheme="minorHAnsi"/>
                <w:sz w:val="22"/>
                <w:szCs w:val="22"/>
              </w:rPr>
              <w:t>nine, ten, largest, smallest</w:t>
            </w:r>
            <w:r w:rsidR="00D345F4" w:rsidRPr="00795F0A">
              <w:rPr>
                <w:rFonts w:asciiTheme="minorHAnsi" w:hAnsiTheme="minorHAnsi" w:cstheme="minorHAnsi"/>
                <w:sz w:val="22"/>
                <w:szCs w:val="22"/>
              </w:rPr>
              <w:t>, bundles of ten, swap, group</w:t>
            </w:r>
          </w:p>
          <w:p w14:paraId="05D4B51B" w14:textId="77777777" w:rsidR="007F2AE8" w:rsidRPr="00795F0A" w:rsidRDefault="007F2AE8" w:rsidP="003346BB">
            <w:pPr>
              <w:pStyle w:val="Default"/>
              <w:rPr>
                <w:rFonts w:asciiTheme="minorHAnsi" w:hAnsiTheme="minorHAnsi" w:cstheme="minorHAnsi"/>
                <w:sz w:val="22"/>
                <w:szCs w:val="22"/>
              </w:rPr>
            </w:pPr>
          </w:p>
          <w:p w14:paraId="107DAEE5" w14:textId="136136C2" w:rsidR="007F2AE8" w:rsidRPr="00795F0A" w:rsidRDefault="007F2AE8" w:rsidP="003346BB">
            <w:pPr>
              <w:pStyle w:val="Default"/>
              <w:rPr>
                <w:rFonts w:asciiTheme="minorHAnsi" w:hAnsiTheme="minorHAnsi" w:cstheme="minorHAnsi"/>
                <w:color w:val="221E1F"/>
                <w:sz w:val="22"/>
                <w:szCs w:val="22"/>
              </w:rPr>
            </w:pPr>
            <w:r w:rsidRPr="00795F0A">
              <w:rPr>
                <w:rFonts w:asciiTheme="minorHAnsi" w:hAnsiTheme="minorHAnsi" w:cstheme="minorHAnsi"/>
                <w:sz w:val="22"/>
                <w:szCs w:val="22"/>
              </w:rPr>
              <w:t xml:space="preserve">Informal use </w:t>
            </w:r>
            <w:proofErr w:type="gramStart"/>
            <w:r w:rsidRPr="00795F0A">
              <w:rPr>
                <w:rFonts w:asciiTheme="minorHAnsi" w:hAnsiTheme="minorHAnsi" w:cstheme="minorHAnsi"/>
                <w:sz w:val="22"/>
                <w:szCs w:val="22"/>
              </w:rPr>
              <w:t>of:</w:t>
            </w:r>
            <w:proofErr w:type="gramEnd"/>
            <w:r w:rsidRPr="00795F0A">
              <w:rPr>
                <w:rFonts w:asciiTheme="minorHAnsi" w:hAnsiTheme="minorHAnsi" w:cstheme="minorHAnsi"/>
                <w:sz w:val="22"/>
                <w:szCs w:val="22"/>
              </w:rPr>
              <w:t xml:space="preserve"> scattered, in a circle, in a line, array, in a column, in a row</w:t>
            </w:r>
          </w:p>
        </w:tc>
      </w:tr>
      <w:tr w:rsidR="000927D6" w:rsidRPr="00795F0A" w14:paraId="05ECD916" w14:textId="77777777" w:rsidTr="003346BB">
        <w:trPr>
          <w:trHeight w:val="1104"/>
        </w:trPr>
        <w:tc>
          <w:tcPr>
            <w:tcW w:w="1459" w:type="dxa"/>
          </w:tcPr>
          <w:p w14:paraId="04A01C2B" w14:textId="2A447877" w:rsidR="000927D6" w:rsidRPr="00795F0A" w:rsidRDefault="000927D6" w:rsidP="003346BB">
            <w:pPr>
              <w:rPr>
                <w:rFonts w:cstheme="minorHAnsi"/>
                <w:b/>
                <w:bCs/>
              </w:rPr>
            </w:pPr>
            <w:r w:rsidRPr="00795F0A">
              <w:rPr>
                <w:rFonts w:cstheme="minorHAnsi"/>
                <w:b/>
                <w:bCs/>
              </w:rPr>
              <w:t>Unit 11:</w:t>
            </w:r>
            <w:r w:rsidR="00E72C33" w:rsidRPr="00795F0A">
              <w:rPr>
                <w:rFonts w:cstheme="minorHAnsi"/>
                <w:b/>
                <w:bCs/>
              </w:rPr>
              <w:t xml:space="preserve"> Measuring 2</w:t>
            </w:r>
          </w:p>
          <w:p w14:paraId="0D6543B0" w14:textId="42C719BB" w:rsidR="000927D6" w:rsidRPr="00795F0A" w:rsidRDefault="000927D6" w:rsidP="003346BB">
            <w:pPr>
              <w:rPr>
                <w:rFonts w:cstheme="minorHAnsi"/>
                <w:b/>
                <w:bCs/>
              </w:rPr>
            </w:pPr>
          </w:p>
        </w:tc>
        <w:tc>
          <w:tcPr>
            <w:tcW w:w="8033" w:type="dxa"/>
          </w:tcPr>
          <w:p w14:paraId="38D6078F" w14:textId="7CFC6E87" w:rsidR="000927D6" w:rsidRPr="00795F0A" w:rsidRDefault="00D345F4" w:rsidP="000927D6">
            <w:pPr>
              <w:pStyle w:val="Default"/>
              <w:rPr>
                <w:rFonts w:asciiTheme="minorHAnsi" w:hAnsiTheme="minorHAnsi" w:cstheme="minorHAnsi"/>
                <w:color w:val="221E1F"/>
                <w:sz w:val="22"/>
                <w:szCs w:val="22"/>
              </w:rPr>
            </w:pPr>
            <w:r w:rsidRPr="00795F0A">
              <w:rPr>
                <w:rFonts w:asciiTheme="minorHAnsi" w:hAnsiTheme="minorHAnsi" w:cstheme="minorHAnsi"/>
                <w:sz w:val="22"/>
                <w:szCs w:val="22"/>
              </w:rPr>
              <w:t xml:space="preserve">full, empty, nearly/almost empty, nearly/almost full, full to the brim, fill, </w:t>
            </w:r>
            <w:proofErr w:type="gramStart"/>
            <w:r w:rsidRPr="00795F0A">
              <w:rPr>
                <w:rFonts w:asciiTheme="minorHAnsi" w:hAnsiTheme="minorHAnsi" w:cstheme="minorHAnsi"/>
                <w:sz w:val="22"/>
                <w:szCs w:val="22"/>
              </w:rPr>
              <w:t>pour,</w:t>
            </w:r>
            <w:r w:rsidR="00A111FA" w:rsidRPr="00795F0A">
              <w:rPr>
                <w:rFonts w:asciiTheme="minorHAnsi" w:hAnsiTheme="minorHAnsi" w:cstheme="minorHAnsi"/>
                <w:sz w:val="22"/>
                <w:szCs w:val="22"/>
              </w:rPr>
              <w:t xml:space="preserve">  holds</w:t>
            </w:r>
            <w:proofErr w:type="gramEnd"/>
            <w:r w:rsidR="00A111FA" w:rsidRPr="00795F0A">
              <w:rPr>
                <w:rFonts w:asciiTheme="minorHAnsi" w:hAnsiTheme="minorHAnsi" w:cstheme="minorHAnsi"/>
                <w:sz w:val="22"/>
                <w:szCs w:val="22"/>
              </w:rPr>
              <w:t xml:space="preserve"> the same, small, medium, large,</w:t>
            </w:r>
            <w:r w:rsidR="00894293" w:rsidRPr="00795F0A">
              <w:rPr>
                <w:rFonts w:asciiTheme="minorHAnsi" w:hAnsiTheme="minorHAnsi" w:cstheme="minorHAnsi"/>
                <w:sz w:val="22"/>
                <w:szCs w:val="22"/>
              </w:rPr>
              <w:t xml:space="preserve"> cover, covers the most space, covers less space/smaller amount of space, corners, rim (of a lid), stack,</w:t>
            </w:r>
            <w:r w:rsidR="009A19A0" w:rsidRPr="00795F0A">
              <w:rPr>
                <w:rFonts w:asciiTheme="minorHAnsi" w:hAnsiTheme="minorHAnsi" w:cstheme="minorHAnsi"/>
                <w:sz w:val="22"/>
                <w:szCs w:val="22"/>
              </w:rPr>
              <w:t xml:space="preserve"> overlapping, gaps</w:t>
            </w:r>
          </w:p>
        </w:tc>
      </w:tr>
      <w:tr w:rsidR="000927D6" w:rsidRPr="00795F0A" w14:paraId="368B2C7B" w14:textId="77777777" w:rsidTr="003346BB">
        <w:trPr>
          <w:trHeight w:val="1135"/>
        </w:trPr>
        <w:tc>
          <w:tcPr>
            <w:tcW w:w="1459" w:type="dxa"/>
          </w:tcPr>
          <w:p w14:paraId="6A50D630" w14:textId="14C01457" w:rsidR="000927D6" w:rsidRPr="00795F0A" w:rsidRDefault="000927D6" w:rsidP="003346BB">
            <w:pPr>
              <w:rPr>
                <w:rFonts w:cstheme="minorHAnsi"/>
                <w:b/>
                <w:bCs/>
              </w:rPr>
            </w:pPr>
            <w:r w:rsidRPr="00795F0A">
              <w:rPr>
                <w:rFonts w:cstheme="minorHAnsi"/>
                <w:b/>
                <w:bCs/>
              </w:rPr>
              <w:t>Unit 12:</w:t>
            </w:r>
            <w:r w:rsidR="00E72C33" w:rsidRPr="00795F0A">
              <w:rPr>
                <w:rFonts w:cstheme="minorHAnsi"/>
                <w:b/>
                <w:bCs/>
              </w:rPr>
              <w:t xml:space="preserve"> Opera</w:t>
            </w:r>
            <w:r w:rsidR="00F23208" w:rsidRPr="00795F0A">
              <w:rPr>
                <w:rFonts w:cstheme="minorHAnsi"/>
                <w:b/>
                <w:bCs/>
              </w:rPr>
              <w:t>tions within 10</w:t>
            </w:r>
          </w:p>
          <w:p w14:paraId="42037A94" w14:textId="3C148A3E" w:rsidR="000927D6" w:rsidRPr="00795F0A" w:rsidRDefault="000927D6" w:rsidP="003346BB">
            <w:pPr>
              <w:rPr>
                <w:rFonts w:cstheme="minorHAnsi"/>
                <w:b/>
                <w:bCs/>
              </w:rPr>
            </w:pPr>
          </w:p>
        </w:tc>
        <w:tc>
          <w:tcPr>
            <w:tcW w:w="8033" w:type="dxa"/>
          </w:tcPr>
          <w:p w14:paraId="4B8E8B84" w14:textId="630D4A45" w:rsidR="000927D6" w:rsidRPr="00795F0A" w:rsidRDefault="009A19A0" w:rsidP="000927D6">
            <w:pPr>
              <w:pStyle w:val="Default"/>
              <w:rPr>
                <w:rFonts w:asciiTheme="minorHAnsi" w:hAnsiTheme="minorHAnsi" w:cstheme="minorHAnsi"/>
                <w:sz w:val="22"/>
                <w:szCs w:val="22"/>
              </w:rPr>
            </w:pPr>
            <w:r w:rsidRPr="00795F0A">
              <w:rPr>
                <w:rFonts w:asciiTheme="minorHAnsi" w:hAnsiTheme="minorHAnsi" w:cstheme="minorHAnsi"/>
                <w:sz w:val="22"/>
                <w:szCs w:val="22"/>
              </w:rPr>
              <w:t>most, least amount of/fewest,</w:t>
            </w:r>
            <w:r w:rsidR="00D54DB0" w:rsidRPr="00795F0A">
              <w:rPr>
                <w:rFonts w:asciiTheme="minorHAnsi" w:hAnsiTheme="minorHAnsi" w:cstheme="minorHAnsi"/>
                <w:sz w:val="22"/>
                <w:szCs w:val="22"/>
              </w:rPr>
              <w:t xml:space="preserve"> is the same as (use the word ‘equals’ informally), one more, one less,</w:t>
            </w:r>
            <w:r w:rsidR="001B2D8C" w:rsidRPr="00795F0A">
              <w:rPr>
                <w:rFonts w:asciiTheme="minorHAnsi" w:hAnsiTheme="minorHAnsi" w:cstheme="minorHAnsi"/>
                <w:sz w:val="22"/>
                <w:szCs w:val="22"/>
              </w:rPr>
              <w:t xml:space="preserve"> share, fair share (Note: You could also use the following words instead: ‘split’, ‘divide’, ‘partition’.)</w:t>
            </w:r>
            <w:r w:rsidR="00BA0294" w:rsidRPr="00795F0A">
              <w:rPr>
                <w:rFonts w:asciiTheme="minorHAnsi" w:hAnsiTheme="minorHAnsi" w:cstheme="minorHAnsi"/>
                <w:sz w:val="22"/>
                <w:szCs w:val="22"/>
              </w:rPr>
              <w:t>, add</w:t>
            </w:r>
          </w:p>
        </w:tc>
      </w:tr>
      <w:tr w:rsidR="000927D6" w:rsidRPr="00795F0A" w14:paraId="2DAB1B7C" w14:textId="77777777" w:rsidTr="003D5F53">
        <w:trPr>
          <w:trHeight w:val="1639"/>
        </w:trPr>
        <w:tc>
          <w:tcPr>
            <w:tcW w:w="1459" w:type="dxa"/>
          </w:tcPr>
          <w:p w14:paraId="1436493F" w14:textId="7EEA9E40" w:rsidR="000927D6" w:rsidRPr="00795F0A" w:rsidRDefault="000927D6" w:rsidP="003346BB">
            <w:pPr>
              <w:rPr>
                <w:rFonts w:cstheme="minorHAnsi"/>
                <w:b/>
                <w:bCs/>
              </w:rPr>
            </w:pPr>
            <w:r w:rsidRPr="00795F0A">
              <w:rPr>
                <w:rFonts w:cstheme="minorHAnsi"/>
                <w:b/>
                <w:bCs/>
              </w:rPr>
              <w:t>Unit 13:</w:t>
            </w:r>
            <w:r w:rsidR="00F23208" w:rsidRPr="00795F0A">
              <w:rPr>
                <w:rFonts w:cstheme="minorHAnsi"/>
                <w:b/>
                <w:bCs/>
              </w:rPr>
              <w:t xml:space="preserve"> Patterns</w:t>
            </w:r>
          </w:p>
          <w:p w14:paraId="01A4B235" w14:textId="77508FC6" w:rsidR="000927D6" w:rsidRPr="00795F0A" w:rsidRDefault="000927D6" w:rsidP="003346BB">
            <w:pPr>
              <w:rPr>
                <w:rFonts w:cstheme="minorHAnsi"/>
                <w:b/>
                <w:bCs/>
              </w:rPr>
            </w:pPr>
          </w:p>
        </w:tc>
        <w:tc>
          <w:tcPr>
            <w:tcW w:w="8033" w:type="dxa"/>
          </w:tcPr>
          <w:p w14:paraId="07BE6165" w14:textId="2E07BDEC" w:rsidR="000927D6" w:rsidRPr="00795F0A" w:rsidRDefault="003D5F53" w:rsidP="003346BB">
            <w:pPr>
              <w:rPr>
                <w:rFonts w:cstheme="minorHAnsi"/>
              </w:rPr>
            </w:pPr>
            <w:r w:rsidRPr="00795F0A">
              <w:rPr>
                <w:rFonts w:cstheme="minorHAnsi"/>
              </w:rPr>
              <w:t>pattern, next, before, after, the same, different</w:t>
            </w:r>
          </w:p>
        </w:tc>
      </w:tr>
      <w:tr w:rsidR="000927D6" w:rsidRPr="00795F0A" w14:paraId="0DBF1278" w14:textId="77777777" w:rsidTr="003346BB">
        <w:trPr>
          <w:trHeight w:val="2211"/>
        </w:trPr>
        <w:tc>
          <w:tcPr>
            <w:tcW w:w="1459" w:type="dxa"/>
          </w:tcPr>
          <w:p w14:paraId="184A3BF1" w14:textId="17550BD7" w:rsidR="000927D6" w:rsidRPr="00795F0A" w:rsidRDefault="000927D6" w:rsidP="003346BB">
            <w:pPr>
              <w:rPr>
                <w:rFonts w:cstheme="minorHAnsi"/>
                <w:b/>
                <w:bCs/>
              </w:rPr>
            </w:pPr>
            <w:r w:rsidRPr="00795F0A">
              <w:rPr>
                <w:rFonts w:cstheme="minorHAnsi"/>
                <w:b/>
                <w:bCs/>
              </w:rPr>
              <w:t>Unit 14:</w:t>
            </w:r>
            <w:r w:rsidR="00F23208" w:rsidRPr="00795F0A">
              <w:rPr>
                <w:rFonts w:cstheme="minorHAnsi"/>
                <w:b/>
                <w:bCs/>
              </w:rPr>
              <w:t xml:space="preserve"> Money</w:t>
            </w:r>
          </w:p>
          <w:p w14:paraId="2052A3D7" w14:textId="0914DB91" w:rsidR="000927D6" w:rsidRPr="00795F0A" w:rsidRDefault="000927D6" w:rsidP="003346BB">
            <w:pPr>
              <w:rPr>
                <w:rFonts w:cstheme="minorHAnsi"/>
                <w:b/>
                <w:bCs/>
              </w:rPr>
            </w:pPr>
          </w:p>
        </w:tc>
        <w:tc>
          <w:tcPr>
            <w:tcW w:w="8033" w:type="dxa"/>
          </w:tcPr>
          <w:p w14:paraId="195F9F95" w14:textId="0FE73201" w:rsidR="00D72A36" w:rsidRPr="00795F0A" w:rsidRDefault="00B52861" w:rsidP="003F578E">
            <w:pPr>
              <w:pStyle w:val="Pa01"/>
              <w:spacing w:before="40" w:after="20"/>
              <w:rPr>
                <w:rFonts w:asciiTheme="minorHAnsi" w:hAnsiTheme="minorHAnsi" w:cstheme="minorHAnsi"/>
                <w:color w:val="000000"/>
                <w:sz w:val="22"/>
                <w:szCs w:val="22"/>
              </w:rPr>
            </w:pPr>
            <w:r w:rsidRPr="00795F0A">
              <w:rPr>
                <w:rFonts w:asciiTheme="minorHAnsi" w:hAnsiTheme="minorHAnsi" w:cstheme="minorHAnsi"/>
                <w:color w:val="000000"/>
                <w:sz w:val="22"/>
                <w:szCs w:val="22"/>
              </w:rPr>
              <w:t>swap, trade, in return, fair, value, worth, same, worth more/less, buy, sell pay, pay for, price, cost, how much?, worth the same, same value, more, less, taller, short, shorter, shortest, long, longer, longest, tall, tallest, counter, dots, circle, most, least, how many?, same amount, ten, coins, cent, altogether, and (in the context of addition), another, amount</w:t>
            </w:r>
          </w:p>
          <w:p w14:paraId="10B7F111" w14:textId="0479E56F" w:rsidR="00D72A36" w:rsidRPr="00795F0A" w:rsidRDefault="00D72A36" w:rsidP="00D72A36">
            <w:pPr>
              <w:pStyle w:val="Pa01"/>
              <w:spacing w:before="40" w:after="20"/>
              <w:rPr>
                <w:rFonts w:asciiTheme="minorHAnsi" w:hAnsiTheme="minorHAnsi" w:cstheme="minorHAnsi"/>
                <w:color w:val="000000"/>
                <w:sz w:val="22"/>
                <w:szCs w:val="22"/>
              </w:rPr>
            </w:pPr>
          </w:p>
          <w:p w14:paraId="58B6CE44" w14:textId="7BA7C71B" w:rsidR="008C1563" w:rsidRPr="00795F0A" w:rsidRDefault="008C1563" w:rsidP="008C1563">
            <w:pPr>
              <w:pStyle w:val="Pa01"/>
              <w:spacing w:before="40" w:after="20"/>
              <w:rPr>
                <w:rFonts w:asciiTheme="minorHAnsi" w:hAnsiTheme="minorHAnsi" w:cstheme="minorHAnsi"/>
                <w:color w:val="000000"/>
                <w:sz w:val="22"/>
                <w:szCs w:val="22"/>
              </w:rPr>
            </w:pPr>
          </w:p>
          <w:p w14:paraId="069995FC" w14:textId="7813ED80" w:rsidR="008C1563" w:rsidRPr="00795F0A" w:rsidRDefault="008C1563" w:rsidP="008C1563">
            <w:pPr>
              <w:pStyle w:val="Default"/>
              <w:rPr>
                <w:rFonts w:asciiTheme="minorHAnsi" w:hAnsiTheme="minorHAnsi" w:cstheme="minorHAnsi"/>
                <w:color w:val="211D1E"/>
                <w:sz w:val="22"/>
                <w:szCs w:val="22"/>
              </w:rPr>
            </w:pPr>
          </w:p>
          <w:p w14:paraId="13E33042" w14:textId="77777777" w:rsidR="000927D6" w:rsidRPr="00795F0A" w:rsidRDefault="000927D6" w:rsidP="000927D6">
            <w:pPr>
              <w:rPr>
                <w:rFonts w:cstheme="minorHAnsi"/>
              </w:rPr>
            </w:pPr>
          </w:p>
        </w:tc>
      </w:tr>
      <w:tr w:rsidR="000927D6" w:rsidRPr="00795F0A" w14:paraId="26F2D6A5" w14:textId="77777777" w:rsidTr="009C2478">
        <w:trPr>
          <w:trHeight w:val="1266"/>
        </w:trPr>
        <w:tc>
          <w:tcPr>
            <w:tcW w:w="1459" w:type="dxa"/>
          </w:tcPr>
          <w:p w14:paraId="0EB92075" w14:textId="21A403CA" w:rsidR="000927D6" w:rsidRPr="00795F0A" w:rsidRDefault="000927D6" w:rsidP="000927D6">
            <w:pPr>
              <w:rPr>
                <w:rFonts w:cstheme="minorHAnsi"/>
                <w:b/>
                <w:bCs/>
              </w:rPr>
            </w:pPr>
            <w:r w:rsidRPr="00795F0A">
              <w:rPr>
                <w:rFonts w:cstheme="minorHAnsi"/>
                <w:b/>
                <w:bCs/>
              </w:rPr>
              <w:t>Unit 15:</w:t>
            </w:r>
          </w:p>
          <w:p w14:paraId="5CF167D4" w14:textId="01A02021" w:rsidR="000927D6" w:rsidRPr="00795F0A" w:rsidRDefault="00F23208" w:rsidP="003346BB">
            <w:pPr>
              <w:rPr>
                <w:rFonts w:cstheme="minorHAnsi"/>
                <w:b/>
                <w:bCs/>
              </w:rPr>
            </w:pPr>
            <w:r w:rsidRPr="00795F0A">
              <w:rPr>
                <w:rFonts w:cstheme="minorHAnsi"/>
                <w:b/>
                <w:bCs/>
              </w:rPr>
              <w:t>Fractions</w:t>
            </w:r>
          </w:p>
        </w:tc>
        <w:tc>
          <w:tcPr>
            <w:tcW w:w="8033" w:type="dxa"/>
          </w:tcPr>
          <w:p w14:paraId="33BF9828" w14:textId="527555A8" w:rsidR="000927D6" w:rsidRPr="00795F0A" w:rsidRDefault="00AB3652" w:rsidP="000927D6">
            <w:pPr>
              <w:rPr>
                <w:rFonts w:cstheme="minorHAnsi"/>
              </w:rPr>
            </w:pPr>
            <w:r w:rsidRPr="00795F0A">
              <w:rPr>
                <w:rFonts w:cstheme="minorHAnsi"/>
              </w:rPr>
              <w:t>share, fair, not fair, each, more, less,</w:t>
            </w:r>
            <w:r w:rsidR="00E265F8" w:rsidRPr="00795F0A">
              <w:rPr>
                <w:rFonts w:cstheme="minorHAnsi"/>
              </w:rPr>
              <w:t xml:space="preserve"> more than, less than, the same as</w:t>
            </w:r>
          </w:p>
          <w:p w14:paraId="36F23D7B" w14:textId="77777777" w:rsidR="00E265F8" w:rsidRPr="00795F0A" w:rsidRDefault="00E265F8" w:rsidP="000927D6">
            <w:pPr>
              <w:rPr>
                <w:rFonts w:cstheme="minorHAnsi"/>
              </w:rPr>
            </w:pPr>
          </w:p>
          <w:p w14:paraId="3429140C" w14:textId="52E3148B" w:rsidR="00E265F8" w:rsidRPr="00795F0A" w:rsidRDefault="00E265F8" w:rsidP="000927D6">
            <w:pPr>
              <w:rPr>
                <w:rFonts w:cstheme="minorHAnsi"/>
              </w:rPr>
            </w:pPr>
            <w:r w:rsidRPr="00795F0A">
              <w:rPr>
                <w:rFonts w:cstheme="minorHAnsi"/>
              </w:rPr>
              <w:t xml:space="preserve">Informal use </w:t>
            </w:r>
            <w:proofErr w:type="gramStart"/>
            <w:r w:rsidRPr="00795F0A">
              <w:rPr>
                <w:rFonts w:cstheme="minorHAnsi"/>
              </w:rPr>
              <w:t>of:</w:t>
            </w:r>
            <w:proofErr w:type="gramEnd"/>
            <w:r w:rsidRPr="00795F0A">
              <w:rPr>
                <w:rFonts w:cstheme="minorHAnsi"/>
              </w:rPr>
              <w:t xml:space="preserve"> in half</w:t>
            </w:r>
            <w:r w:rsidR="007B1161" w:rsidRPr="00795F0A">
              <w:rPr>
                <w:rFonts w:cstheme="minorHAnsi"/>
              </w:rPr>
              <w:t xml:space="preserve">, halfway, middle, </w:t>
            </w:r>
            <w:r w:rsidR="009C2478" w:rsidRPr="00795F0A">
              <w:rPr>
                <w:rFonts w:cstheme="minorHAnsi"/>
              </w:rPr>
              <w:t>cut in half, two pieces, whole</w:t>
            </w:r>
          </w:p>
        </w:tc>
      </w:tr>
      <w:tr w:rsidR="000927D6" w:rsidRPr="00795F0A" w14:paraId="074E89F8" w14:textId="77777777" w:rsidTr="003346BB">
        <w:trPr>
          <w:trHeight w:val="2211"/>
        </w:trPr>
        <w:tc>
          <w:tcPr>
            <w:tcW w:w="1459" w:type="dxa"/>
          </w:tcPr>
          <w:p w14:paraId="7B073B9B" w14:textId="2A0E2051" w:rsidR="002A44F6" w:rsidRPr="00795F0A" w:rsidRDefault="002A44F6" w:rsidP="002A44F6">
            <w:pPr>
              <w:rPr>
                <w:rFonts w:cstheme="minorHAnsi"/>
                <w:b/>
                <w:bCs/>
              </w:rPr>
            </w:pPr>
            <w:r w:rsidRPr="00795F0A">
              <w:rPr>
                <w:rFonts w:cstheme="minorHAnsi"/>
                <w:b/>
                <w:bCs/>
              </w:rPr>
              <w:lastRenderedPageBreak/>
              <w:t>Unit 16:</w:t>
            </w:r>
            <w:r w:rsidR="00F23208" w:rsidRPr="00795F0A">
              <w:rPr>
                <w:rFonts w:cstheme="minorHAnsi"/>
                <w:b/>
                <w:bCs/>
              </w:rPr>
              <w:t xml:space="preserve"> </w:t>
            </w:r>
            <w:r w:rsidR="008D0D0F" w:rsidRPr="00795F0A">
              <w:rPr>
                <w:rFonts w:cstheme="minorHAnsi"/>
                <w:b/>
                <w:bCs/>
              </w:rPr>
              <w:br/>
            </w:r>
            <w:r w:rsidR="00F23208" w:rsidRPr="00795F0A">
              <w:rPr>
                <w:rFonts w:cstheme="minorHAnsi"/>
                <w:b/>
                <w:bCs/>
              </w:rPr>
              <w:t>Time 2</w:t>
            </w:r>
          </w:p>
          <w:p w14:paraId="2B086DAC" w14:textId="77777777" w:rsidR="000927D6" w:rsidRPr="00795F0A" w:rsidRDefault="000927D6" w:rsidP="000927D6">
            <w:pPr>
              <w:rPr>
                <w:rFonts w:cstheme="minorHAnsi"/>
                <w:b/>
                <w:bCs/>
              </w:rPr>
            </w:pPr>
          </w:p>
        </w:tc>
        <w:tc>
          <w:tcPr>
            <w:tcW w:w="8033" w:type="dxa"/>
          </w:tcPr>
          <w:p w14:paraId="22CCF2DB" w14:textId="7A63DE47" w:rsidR="000E76B1" w:rsidRPr="00795F0A" w:rsidRDefault="000E76B1" w:rsidP="000E76B1">
            <w:pPr>
              <w:rPr>
                <w:rFonts w:cstheme="minorHAnsi"/>
              </w:rPr>
            </w:pPr>
            <w:r w:rsidRPr="00795F0A">
              <w:rPr>
                <w:rFonts w:cstheme="minorHAnsi"/>
              </w:rPr>
              <w:t xml:space="preserve">days of the week, Monday, Tuesday, Wednesday, Thursday, Friday, Saturday, </w:t>
            </w:r>
            <w:proofErr w:type="gramStart"/>
            <w:r w:rsidRPr="00795F0A">
              <w:rPr>
                <w:rFonts w:cstheme="minorHAnsi"/>
              </w:rPr>
              <w:t xml:space="preserve">Sunday, </w:t>
            </w:r>
            <w:r w:rsidR="00146ED2" w:rsidRPr="00795F0A">
              <w:rPr>
                <w:rFonts w:cstheme="minorHAnsi"/>
              </w:rPr>
              <w:t xml:space="preserve"> long</w:t>
            </w:r>
            <w:proofErr w:type="gramEnd"/>
            <w:r w:rsidR="00146ED2" w:rsidRPr="00795F0A">
              <w:rPr>
                <w:rFonts w:cstheme="minorHAnsi"/>
              </w:rPr>
              <w:t xml:space="preserve"> time, short time,</w:t>
            </w:r>
            <w:r w:rsidR="00EA60BA" w:rsidRPr="00795F0A">
              <w:rPr>
                <w:rFonts w:cstheme="minorHAnsi"/>
              </w:rPr>
              <w:t xml:space="preserve"> fast, slow, </w:t>
            </w:r>
            <w:r w:rsidR="007E5B7A" w:rsidRPr="00795F0A">
              <w:rPr>
                <w:rFonts w:cstheme="minorHAnsi"/>
              </w:rPr>
              <w:t>sand timer,</w:t>
            </w:r>
            <w:r w:rsidR="00F051EF" w:rsidRPr="00795F0A">
              <w:rPr>
                <w:rFonts w:cstheme="minorHAnsi"/>
              </w:rPr>
              <w:t xml:space="preserve"> o’clock,</w:t>
            </w:r>
            <w:r w:rsidR="00981BDF" w:rsidRPr="00795F0A">
              <w:rPr>
                <w:rFonts w:cstheme="minorHAnsi"/>
              </w:rPr>
              <w:t xml:space="preserve"> big hand, little hand</w:t>
            </w:r>
          </w:p>
          <w:p w14:paraId="6DFA6625" w14:textId="77777777" w:rsidR="000E76B1" w:rsidRPr="00795F0A" w:rsidRDefault="000E76B1" w:rsidP="000E76B1">
            <w:pPr>
              <w:rPr>
                <w:rFonts w:cstheme="minorHAnsi"/>
              </w:rPr>
            </w:pPr>
          </w:p>
          <w:p w14:paraId="7DF41428" w14:textId="77777777" w:rsidR="000E76B1" w:rsidRPr="00795F0A" w:rsidRDefault="000E76B1" w:rsidP="000E76B1">
            <w:pPr>
              <w:rPr>
                <w:rFonts w:cstheme="minorHAnsi"/>
              </w:rPr>
            </w:pPr>
          </w:p>
          <w:p w14:paraId="7D642E3B" w14:textId="3A4D9BB4" w:rsidR="000927D6" w:rsidRPr="00795F0A" w:rsidRDefault="000E76B1" w:rsidP="000E76B1">
            <w:pPr>
              <w:rPr>
                <w:rFonts w:cstheme="minorHAnsi"/>
              </w:rPr>
            </w:pPr>
            <w:r w:rsidRPr="00795F0A">
              <w:rPr>
                <w:rFonts w:cstheme="minorHAnsi"/>
              </w:rPr>
              <w:t xml:space="preserve">Informal use </w:t>
            </w:r>
            <w:proofErr w:type="gramStart"/>
            <w:r w:rsidRPr="00795F0A">
              <w:rPr>
                <w:rFonts w:cstheme="minorHAnsi"/>
              </w:rPr>
              <w:t>of:</w:t>
            </w:r>
            <w:proofErr w:type="gramEnd"/>
            <w:r w:rsidRPr="00795F0A">
              <w:rPr>
                <w:rFonts w:cstheme="minorHAnsi"/>
              </w:rPr>
              <w:t xml:space="preserve"> yesterday, today, tomorrow</w:t>
            </w:r>
          </w:p>
        </w:tc>
      </w:tr>
      <w:tr w:rsidR="002A44F6" w:rsidRPr="00795F0A" w14:paraId="3053473C" w14:textId="77777777" w:rsidTr="003346BB">
        <w:trPr>
          <w:trHeight w:val="2211"/>
        </w:trPr>
        <w:tc>
          <w:tcPr>
            <w:tcW w:w="1459" w:type="dxa"/>
          </w:tcPr>
          <w:p w14:paraId="05E093A7" w14:textId="099228EA" w:rsidR="002A44F6" w:rsidRPr="00795F0A" w:rsidRDefault="002A44F6" w:rsidP="002A44F6">
            <w:pPr>
              <w:rPr>
                <w:rFonts w:cstheme="minorHAnsi"/>
                <w:b/>
                <w:bCs/>
              </w:rPr>
            </w:pPr>
            <w:r w:rsidRPr="00795F0A">
              <w:rPr>
                <w:rFonts w:cstheme="minorHAnsi"/>
                <w:b/>
                <w:bCs/>
              </w:rPr>
              <w:t>Unit 17:</w:t>
            </w:r>
            <w:r w:rsidR="00F23208" w:rsidRPr="00795F0A">
              <w:rPr>
                <w:rFonts w:cstheme="minorHAnsi"/>
                <w:b/>
                <w:bCs/>
              </w:rPr>
              <w:t xml:space="preserve"> </w:t>
            </w:r>
            <w:r w:rsidR="00DF3EEF" w:rsidRPr="00795F0A">
              <w:rPr>
                <w:rFonts w:cstheme="minorHAnsi"/>
                <w:b/>
                <w:bCs/>
              </w:rPr>
              <w:br/>
            </w:r>
            <w:r w:rsidR="00F23208" w:rsidRPr="00795F0A">
              <w:rPr>
                <w:rFonts w:cstheme="minorHAnsi"/>
                <w:b/>
                <w:bCs/>
              </w:rPr>
              <w:t>Data</w:t>
            </w:r>
          </w:p>
          <w:p w14:paraId="022862EA" w14:textId="77777777" w:rsidR="002A44F6" w:rsidRPr="00795F0A" w:rsidRDefault="002A44F6" w:rsidP="002A44F6">
            <w:pPr>
              <w:rPr>
                <w:rFonts w:cstheme="minorHAnsi"/>
                <w:b/>
                <w:bCs/>
              </w:rPr>
            </w:pPr>
          </w:p>
        </w:tc>
        <w:tc>
          <w:tcPr>
            <w:tcW w:w="8033" w:type="dxa"/>
          </w:tcPr>
          <w:p w14:paraId="62674F1F" w14:textId="7D39ADE3" w:rsidR="002A44F6" w:rsidRPr="00795F0A" w:rsidRDefault="00BB4FF3" w:rsidP="000927D6">
            <w:pPr>
              <w:rPr>
                <w:rFonts w:cstheme="minorHAnsi"/>
              </w:rPr>
            </w:pPr>
            <w:r w:rsidRPr="00795F0A">
              <w:rPr>
                <w:rFonts w:cstheme="minorHAnsi"/>
              </w:rPr>
              <w:t xml:space="preserve">How will we sort </w:t>
            </w:r>
            <w:proofErr w:type="gramStart"/>
            <w:r w:rsidRPr="00795F0A">
              <w:rPr>
                <w:rFonts w:cstheme="minorHAnsi"/>
              </w:rPr>
              <w:t>them?,</w:t>
            </w:r>
            <w:proofErr w:type="gramEnd"/>
            <w:r w:rsidRPr="00795F0A">
              <w:rPr>
                <w:rFonts w:cstheme="minorHAnsi"/>
              </w:rPr>
              <w:t xml:space="preserve"> prefer, rather, </w:t>
            </w:r>
            <w:r w:rsidR="005319AC" w:rsidRPr="00795F0A">
              <w:rPr>
                <w:rFonts w:cstheme="minorHAnsi"/>
              </w:rPr>
              <w:t>favourite, most popular</w:t>
            </w:r>
          </w:p>
        </w:tc>
      </w:tr>
    </w:tbl>
    <w:p w14:paraId="7039B2F1" w14:textId="77777777" w:rsidR="000927D6" w:rsidRPr="00795F0A" w:rsidRDefault="000927D6" w:rsidP="000927D6">
      <w:pPr>
        <w:rPr>
          <w:rFonts w:cstheme="minorHAnsi"/>
        </w:rPr>
      </w:pPr>
    </w:p>
    <w:sectPr w:rsidR="000927D6" w:rsidRPr="00795F0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51AF" w14:textId="77777777" w:rsidR="001555AF" w:rsidRDefault="001555AF" w:rsidP="00676B5C">
      <w:pPr>
        <w:spacing w:after="0" w:line="240" w:lineRule="auto"/>
      </w:pPr>
      <w:r>
        <w:separator/>
      </w:r>
    </w:p>
  </w:endnote>
  <w:endnote w:type="continuationSeparator" w:id="0">
    <w:p w14:paraId="07E61508" w14:textId="77777777" w:rsidR="001555AF" w:rsidRDefault="001555AF" w:rsidP="0067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pot New Rg">
    <w:altName w:val="Calibri"/>
    <w:panose1 w:val="00000000000000000000"/>
    <w:charset w:val="00"/>
    <w:family w:val="swiss"/>
    <w:notTrueType/>
    <w:pitch w:val="variable"/>
    <w:sig w:usb0="A00000AF" w:usb1="4000206B" w:usb2="00000000" w:usb3="00000000" w:csb0="0000009B" w:csb1="00000000"/>
  </w:font>
  <w:font w:name="NHWUTC+ZapfDingbatsIT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8816" w14:textId="3C709DAA" w:rsidR="00D77B20" w:rsidRPr="000B4E8C" w:rsidRDefault="000B4E8C" w:rsidP="000B4E8C">
    <w:pPr>
      <w:pStyle w:val="Footer"/>
      <w:jc w:val="right"/>
    </w:pPr>
    <w:r w:rsidRPr="00CF370E">
      <w:rPr>
        <w:i/>
        <w:iCs/>
      </w:rPr>
      <w:t>Maths and Me</w:t>
    </w:r>
    <w:r w:rsidRPr="00CF370E">
      <w:t xml:space="preserve"> </w:t>
    </w:r>
    <w:r>
      <w:t xml:space="preserve">Junior Infants </w:t>
    </w:r>
    <w:r w:rsidRPr="00CF370E">
      <w:t xml:space="preserve">© </w:t>
    </w:r>
    <w:proofErr w:type="spellStart"/>
    <w:r w:rsidRPr="00CF370E">
      <w:t>Edco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DD65" w14:textId="77777777" w:rsidR="001555AF" w:rsidRDefault="001555AF" w:rsidP="00676B5C">
      <w:pPr>
        <w:spacing w:after="0" w:line="240" w:lineRule="auto"/>
      </w:pPr>
      <w:r>
        <w:separator/>
      </w:r>
    </w:p>
  </w:footnote>
  <w:footnote w:type="continuationSeparator" w:id="0">
    <w:p w14:paraId="58C8251D" w14:textId="77777777" w:rsidR="001555AF" w:rsidRDefault="001555AF" w:rsidP="00676B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2B"/>
    <w:rsid w:val="0007442B"/>
    <w:rsid w:val="000927D6"/>
    <w:rsid w:val="00094253"/>
    <w:rsid w:val="000B4E8C"/>
    <w:rsid w:val="000E76B1"/>
    <w:rsid w:val="00146ED2"/>
    <w:rsid w:val="001555AF"/>
    <w:rsid w:val="001B2D8C"/>
    <w:rsid w:val="001D6E3B"/>
    <w:rsid w:val="001E53C9"/>
    <w:rsid w:val="00214511"/>
    <w:rsid w:val="00222322"/>
    <w:rsid w:val="00272AB3"/>
    <w:rsid w:val="00296052"/>
    <w:rsid w:val="002A44F6"/>
    <w:rsid w:val="002F7589"/>
    <w:rsid w:val="002F7F1C"/>
    <w:rsid w:val="003D2E53"/>
    <w:rsid w:val="003D5F53"/>
    <w:rsid w:val="003F578E"/>
    <w:rsid w:val="00422C3B"/>
    <w:rsid w:val="00447461"/>
    <w:rsid w:val="005319AC"/>
    <w:rsid w:val="00587B7B"/>
    <w:rsid w:val="005A0BA5"/>
    <w:rsid w:val="00604678"/>
    <w:rsid w:val="006422AD"/>
    <w:rsid w:val="00667DF0"/>
    <w:rsid w:val="00676B5C"/>
    <w:rsid w:val="00683E50"/>
    <w:rsid w:val="006A782A"/>
    <w:rsid w:val="007117A1"/>
    <w:rsid w:val="0073538D"/>
    <w:rsid w:val="00750DE8"/>
    <w:rsid w:val="00780AE6"/>
    <w:rsid w:val="00795F0A"/>
    <w:rsid w:val="007B1161"/>
    <w:rsid w:val="007E5B7A"/>
    <w:rsid w:val="007F2AE8"/>
    <w:rsid w:val="008872CE"/>
    <w:rsid w:val="00894293"/>
    <w:rsid w:val="008C1563"/>
    <w:rsid w:val="008C35BD"/>
    <w:rsid w:val="008D0D0F"/>
    <w:rsid w:val="009003B7"/>
    <w:rsid w:val="00981BDF"/>
    <w:rsid w:val="009A19A0"/>
    <w:rsid w:val="009C2478"/>
    <w:rsid w:val="00A111FA"/>
    <w:rsid w:val="00A50940"/>
    <w:rsid w:val="00A9326F"/>
    <w:rsid w:val="00AA0595"/>
    <w:rsid w:val="00AB3652"/>
    <w:rsid w:val="00AC46ED"/>
    <w:rsid w:val="00B52861"/>
    <w:rsid w:val="00B62192"/>
    <w:rsid w:val="00B81C09"/>
    <w:rsid w:val="00BA0294"/>
    <w:rsid w:val="00BB4FF3"/>
    <w:rsid w:val="00C52176"/>
    <w:rsid w:val="00C52FD2"/>
    <w:rsid w:val="00C667D6"/>
    <w:rsid w:val="00CA4AC2"/>
    <w:rsid w:val="00D237B7"/>
    <w:rsid w:val="00D345F4"/>
    <w:rsid w:val="00D54DB0"/>
    <w:rsid w:val="00D72A36"/>
    <w:rsid w:val="00D77B20"/>
    <w:rsid w:val="00DF3EEF"/>
    <w:rsid w:val="00E16B99"/>
    <w:rsid w:val="00E265F8"/>
    <w:rsid w:val="00E72C33"/>
    <w:rsid w:val="00EA60BA"/>
    <w:rsid w:val="00F051EF"/>
    <w:rsid w:val="00F23208"/>
    <w:rsid w:val="00F71BF8"/>
    <w:rsid w:val="00FB5049"/>
    <w:rsid w:val="00FD2089"/>
    <w:rsid w:val="00FE0F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04B3"/>
  <w15:chartTrackingRefBased/>
  <w15:docId w15:val="{BA365E82-5395-429D-B491-613579AD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A0B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6B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B99"/>
    <w:pPr>
      <w:autoSpaceDE w:val="0"/>
      <w:autoSpaceDN w:val="0"/>
      <w:adjustRightInd w:val="0"/>
      <w:spacing w:after="0" w:line="240" w:lineRule="auto"/>
    </w:pPr>
    <w:rPr>
      <w:rFonts w:ascii="Depot New Rg" w:hAnsi="Depot New Rg" w:cs="Depot New Rg"/>
      <w:color w:val="000000"/>
      <w:kern w:val="0"/>
      <w:sz w:val="24"/>
      <w:szCs w:val="24"/>
    </w:rPr>
  </w:style>
  <w:style w:type="paragraph" w:customStyle="1" w:styleId="Pa18">
    <w:name w:val="Pa18"/>
    <w:basedOn w:val="Default"/>
    <w:next w:val="Default"/>
    <w:uiPriority w:val="99"/>
    <w:rsid w:val="00E16B99"/>
    <w:pPr>
      <w:spacing w:line="241" w:lineRule="atLeast"/>
    </w:pPr>
    <w:rPr>
      <w:rFonts w:cstheme="minorBidi"/>
      <w:color w:val="auto"/>
    </w:rPr>
  </w:style>
  <w:style w:type="paragraph" w:customStyle="1" w:styleId="Pa53">
    <w:name w:val="Pa5_3"/>
    <w:basedOn w:val="Default"/>
    <w:next w:val="Default"/>
    <w:uiPriority w:val="99"/>
    <w:rsid w:val="00E16B99"/>
    <w:pPr>
      <w:spacing w:line="241" w:lineRule="atLeast"/>
    </w:pPr>
    <w:rPr>
      <w:rFonts w:cstheme="minorBidi"/>
      <w:color w:val="auto"/>
    </w:rPr>
  </w:style>
  <w:style w:type="paragraph" w:customStyle="1" w:styleId="Pa181">
    <w:name w:val="Pa18_1"/>
    <w:basedOn w:val="Default"/>
    <w:next w:val="Default"/>
    <w:uiPriority w:val="99"/>
    <w:rsid w:val="00E16B99"/>
    <w:pPr>
      <w:spacing w:line="241" w:lineRule="atLeast"/>
    </w:pPr>
    <w:rPr>
      <w:rFonts w:cstheme="minorBidi"/>
      <w:color w:val="auto"/>
    </w:rPr>
  </w:style>
  <w:style w:type="paragraph" w:customStyle="1" w:styleId="Pa28">
    <w:name w:val="Pa28"/>
    <w:basedOn w:val="Default"/>
    <w:next w:val="Default"/>
    <w:uiPriority w:val="99"/>
    <w:rsid w:val="00E16B99"/>
    <w:pPr>
      <w:spacing w:line="241" w:lineRule="atLeast"/>
    </w:pPr>
    <w:rPr>
      <w:rFonts w:cstheme="minorBidi"/>
      <w:color w:val="auto"/>
    </w:rPr>
  </w:style>
  <w:style w:type="paragraph" w:customStyle="1" w:styleId="Pa36">
    <w:name w:val="Pa36"/>
    <w:basedOn w:val="Default"/>
    <w:next w:val="Default"/>
    <w:uiPriority w:val="99"/>
    <w:rsid w:val="00E16B99"/>
    <w:pPr>
      <w:spacing w:line="241" w:lineRule="atLeast"/>
    </w:pPr>
    <w:rPr>
      <w:rFonts w:cstheme="minorBidi"/>
      <w:color w:val="auto"/>
    </w:rPr>
  </w:style>
  <w:style w:type="paragraph" w:customStyle="1" w:styleId="Pa55">
    <w:name w:val="Pa5_5"/>
    <w:basedOn w:val="Default"/>
    <w:next w:val="Default"/>
    <w:uiPriority w:val="99"/>
    <w:rsid w:val="00E16B99"/>
    <w:pPr>
      <w:spacing w:line="241" w:lineRule="atLeast"/>
    </w:pPr>
    <w:rPr>
      <w:rFonts w:cstheme="minorBidi"/>
      <w:color w:val="auto"/>
    </w:rPr>
  </w:style>
  <w:style w:type="character" w:customStyle="1" w:styleId="A25">
    <w:name w:val="A2_5"/>
    <w:uiPriority w:val="99"/>
    <w:rsid w:val="00E16B99"/>
    <w:rPr>
      <w:rFonts w:ascii="NHWUTC+ZapfDingbatsITC" w:eastAsia="NHWUTC+ZapfDingbatsITC" w:cs="NHWUTC+ZapfDingbatsITC"/>
      <w:color w:val="D20E8C"/>
      <w:sz w:val="16"/>
      <w:szCs w:val="16"/>
    </w:rPr>
  </w:style>
  <w:style w:type="paragraph" w:customStyle="1" w:styleId="Pa57">
    <w:name w:val="Pa5_7"/>
    <w:basedOn w:val="Default"/>
    <w:next w:val="Default"/>
    <w:uiPriority w:val="99"/>
    <w:rsid w:val="005A0BA5"/>
    <w:pPr>
      <w:spacing w:line="241" w:lineRule="atLeast"/>
    </w:pPr>
    <w:rPr>
      <w:rFonts w:cstheme="minorBidi"/>
      <w:color w:val="auto"/>
    </w:rPr>
  </w:style>
  <w:style w:type="character" w:customStyle="1" w:styleId="Heading2Char">
    <w:name w:val="Heading 2 Char"/>
    <w:basedOn w:val="DefaultParagraphFont"/>
    <w:link w:val="Heading2"/>
    <w:uiPriority w:val="9"/>
    <w:rsid w:val="005A0BA5"/>
    <w:rPr>
      <w:rFonts w:asciiTheme="majorHAnsi" w:eastAsiaTheme="majorEastAsia" w:hAnsiTheme="majorHAnsi" w:cstheme="majorBidi"/>
      <w:color w:val="2F5496" w:themeColor="accent1" w:themeShade="BF"/>
      <w:sz w:val="26"/>
      <w:szCs w:val="26"/>
    </w:rPr>
  </w:style>
  <w:style w:type="paragraph" w:customStyle="1" w:styleId="Pa01">
    <w:name w:val="Pa0_1"/>
    <w:basedOn w:val="Default"/>
    <w:next w:val="Default"/>
    <w:uiPriority w:val="99"/>
    <w:rsid w:val="005A0BA5"/>
    <w:pPr>
      <w:spacing w:line="241" w:lineRule="atLeast"/>
    </w:pPr>
    <w:rPr>
      <w:rFonts w:cstheme="minorBidi"/>
      <w:color w:val="auto"/>
    </w:rPr>
  </w:style>
  <w:style w:type="paragraph" w:customStyle="1" w:styleId="Pa191">
    <w:name w:val="Pa19_1"/>
    <w:basedOn w:val="Default"/>
    <w:next w:val="Default"/>
    <w:uiPriority w:val="99"/>
    <w:rsid w:val="005A0BA5"/>
    <w:pPr>
      <w:spacing w:line="241" w:lineRule="atLeast"/>
    </w:pPr>
    <w:rPr>
      <w:rFonts w:cstheme="minorBidi"/>
      <w:color w:val="auto"/>
    </w:rPr>
  </w:style>
  <w:style w:type="paragraph" w:customStyle="1" w:styleId="Pa71">
    <w:name w:val="Pa7_1"/>
    <w:basedOn w:val="Default"/>
    <w:next w:val="Default"/>
    <w:uiPriority w:val="99"/>
    <w:rsid w:val="005A0BA5"/>
    <w:pPr>
      <w:spacing w:line="241" w:lineRule="atLeast"/>
    </w:pPr>
    <w:rPr>
      <w:rFonts w:cstheme="minorBidi"/>
      <w:color w:val="auto"/>
    </w:rPr>
  </w:style>
  <w:style w:type="paragraph" w:customStyle="1" w:styleId="Pa33">
    <w:name w:val="Pa3_3"/>
    <w:basedOn w:val="Default"/>
    <w:next w:val="Default"/>
    <w:uiPriority w:val="99"/>
    <w:rsid w:val="005A0BA5"/>
    <w:pPr>
      <w:spacing w:line="241" w:lineRule="atLeast"/>
    </w:pPr>
    <w:rPr>
      <w:rFonts w:cstheme="minorBidi"/>
      <w:color w:val="auto"/>
    </w:rPr>
  </w:style>
  <w:style w:type="paragraph" w:customStyle="1" w:styleId="Pa35">
    <w:name w:val="Pa3_5"/>
    <w:basedOn w:val="Default"/>
    <w:next w:val="Default"/>
    <w:uiPriority w:val="99"/>
    <w:rsid w:val="005A0BA5"/>
    <w:pPr>
      <w:spacing w:line="241" w:lineRule="atLeast"/>
    </w:pPr>
    <w:rPr>
      <w:rFonts w:cstheme="minorBidi"/>
      <w:color w:val="auto"/>
    </w:rPr>
  </w:style>
  <w:style w:type="character" w:customStyle="1" w:styleId="A34">
    <w:name w:val="A3_4"/>
    <w:uiPriority w:val="99"/>
    <w:rsid w:val="005A0BA5"/>
    <w:rPr>
      <w:rFonts w:cs="Depot New Rg"/>
      <w:color w:val="211D1E"/>
      <w:sz w:val="22"/>
      <w:szCs w:val="22"/>
    </w:rPr>
  </w:style>
  <w:style w:type="paragraph" w:customStyle="1" w:styleId="Pa31">
    <w:name w:val="Pa31"/>
    <w:basedOn w:val="Default"/>
    <w:next w:val="Default"/>
    <w:uiPriority w:val="99"/>
    <w:rsid w:val="005A0BA5"/>
    <w:pPr>
      <w:spacing w:line="241" w:lineRule="atLeast"/>
    </w:pPr>
    <w:rPr>
      <w:rFonts w:cstheme="minorBidi"/>
      <w:color w:val="auto"/>
    </w:rPr>
  </w:style>
  <w:style w:type="paragraph" w:styleId="Header">
    <w:name w:val="header"/>
    <w:basedOn w:val="Normal"/>
    <w:link w:val="HeaderChar"/>
    <w:uiPriority w:val="99"/>
    <w:unhideWhenUsed/>
    <w:rsid w:val="00676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B5C"/>
  </w:style>
  <w:style w:type="paragraph" w:styleId="Footer">
    <w:name w:val="footer"/>
    <w:basedOn w:val="Normal"/>
    <w:link w:val="FooterChar"/>
    <w:uiPriority w:val="99"/>
    <w:unhideWhenUsed/>
    <w:rsid w:val="00676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B5C"/>
  </w:style>
  <w:style w:type="paragraph" w:styleId="Subtitle">
    <w:name w:val="Subtitle"/>
    <w:basedOn w:val="Normal"/>
    <w:next w:val="Normal"/>
    <w:link w:val="SubtitleChar"/>
    <w:uiPriority w:val="11"/>
    <w:qFormat/>
    <w:rsid w:val="00676B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76B5C"/>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676B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Hale</dc:creator>
  <cp:keywords/>
  <dc:description/>
  <cp:lastModifiedBy>Teresa McMenamin</cp:lastModifiedBy>
  <cp:revision>60</cp:revision>
  <dcterms:created xsi:type="dcterms:W3CDTF">2024-08-08T12:59:00Z</dcterms:created>
  <dcterms:modified xsi:type="dcterms:W3CDTF">2025-02-19T16:04:00Z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105028806</vt:i4>
  </property>
  <property fmtid="{D5CDD505-2E9C-101B-9397-08002B2CF9AE}" pid="3" name="_NewReviewCycle">
    <vt:lpwstr/>
  </property>
  <property fmtid="{D5CDD505-2E9C-101B-9397-08002B2CF9AE}" pid="4" name="_EmailSubject">
    <vt:lpwstr>Maths Language Overviews for Release 9</vt:lpwstr>
  </property>
  <property fmtid="{D5CDD505-2E9C-101B-9397-08002B2CF9AE}" pid="5" name="_AuthorEmail">
    <vt:lpwstr>teresa.mcmenamin@edco.ie</vt:lpwstr>
  </property>
  <property fmtid="{D5CDD505-2E9C-101B-9397-08002B2CF9AE}" pid="6" name="_AuthorEmailDisplayName">
    <vt:lpwstr>Teresa McMenamin</vt:lpwstr>
  </property>
  <property fmtid="{D5CDD505-2E9C-101B-9397-08002B2CF9AE}" pid="8" name="_PreviousAdHocReviewCycleID">
    <vt:i4>-1198719344</vt:i4>
  </property>
</Properties>
</file>