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1F3" w14:textId="18EDC9A1" w:rsidR="00F419F6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>Unit 1</w:t>
      </w:r>
      <w:r w:rsidR="00B80810">
        <w:rPr>
          <w:rFonts w:asciiTheme="minorHAnsi" w:hAnsiTheme="minorHAnsi" w:cstheme="minorHAnsi"/>
          <w:b/>
          <w:color w:val="0071A2"/>
          <w:sz w:val="24"/>
          <w:szCs w:val="24"/>
        </w:rPr>
        <w:t>6</w:t>
      </w: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: 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Data </w:t>
      </w:r>
      <w:r w:rsidR="00B80810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2 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(</w:t>
      </w:r>
      <w:r w:rsidR="00B80810">
        <w:rPr>
          <w:rFonts w:asciiTheme="minorHAnsi" w:hAnsiTheme="minorHAnsi" w:cstheme="minorHAnsi"/>
          <w:b/>
          <w:color w:val="0071A2"/>
          <w:sz w:val="24"/>
          <w:szCs w:val="24"/>
        </w:rPr>
        <w:t>May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: Week 3)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p w14:paraId="4276D4B4" w14:textId="77777777" w:rsidR="00DE153B" w:rsidRPr="007E4993" w:rsidRDefault="00DE153B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DE153B">
        <w:trPr>
          <w:jc w:val="center"/>
        </w:trPr>
        <w:tc>
          <w:tcPr>
            <w:tcW w:w="2544" w:type="dxa"/>
            <w:shd w:val="clear" w:color="auto" w:fill="C8D6E7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34A3110D" w:rsidR="008E19A8" w:rsidRPr="007E4993" w:rsidRDefault="006C6D10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color w:val="231F20"/>
                <w:sz w:val="20"/>
              </w:rPr>
              <w:t>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DE153B">
        <w:trPr>
          <w:jc w:val="center"/>
        </w:trPr>
        <w:tc>
          <w:tcPr>
            <w:tcW w:w="2545" w:type="dxa"/>
            <w:shd w:val="clear" w:color="auto" w:fill="C8D6E7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085583E6" w:rsidR="008E19A8" w:rsidRPr="007E4993" w:rsidRDefault="006C6D10" w:rsidP="006C6D10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6C6D10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pose questions of interest, record and use data as evidence to answer those questions and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6C6D10">
              <w:rPr>
                <w:rFonts w:asciiTheme="minorHAnsi" w:hAnsiTheme="minorHAnsi" w:cstheme="minorHAnsi"/>
                <w:color w:val="231F20"/>
              </w:rPr>
              <w:t>communicate the findings.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29"/>
        <w:gridCol w:w="709"/>
        <w:gridCol w:w="3402"/>
        <w:gridCol w:w="141"/>
        <w:gridCol w:w="2125"/>
      </w:tblGrid>
      <w:tr w:rsidR="00B35094" w:rsidRPr="007E4993" w14:paraId="462E005C" w14:textId="77777777" w:rsidTr="008E50E4">
        <w:trPr>
          <w:trHeight w:val="403"/>
          <w:jc w:val="center"/>
        </w:trPr>
        <w:tc>
          <w:tcPr>
            <w:tcW w:w="850" w:type="dxa"/>
            <w:shd w:val="clear" w:color="auto" w:fill="0071A2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29" w:type="dxa"/>
            <w:shd w:val="clear" w:color="auto" w:fill="0071A2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0071A2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43" w:type="dxa"/>
            <w:gridSpan w:val="2"/>
            <w:shd w:val="clear" w:color="auto" w:fill="0071A2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25" w:type="dxa"/>
            <w:shd w:val="clear" w:color="auto" w:fill="0071A2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6C6D10">
        <w:trPr>
          <w:trHeight w:val="1497"/>
          <w:jc w:val="center"/>
        </w:trPr>
        <w:tc>
          <w:tcPr>
            <w:tcW w:w="850" w:type="dxa"/>
          </w:tcPr>
          <w:p w14:paraId="6DD091A6" w14:textId="77777777" w:rsidR="00CD62C8" w:rsidRPr="00DE153B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7929" w:type="dxa"/>
          </w:tcPr>
          <w:p w14:paraId="7A86FF3F" w14:textId="0990F55C" w:rsidR="00CD62C8" w:rsidRPr="007E4993" w:rsidRDefault="006C6D10" w:rsidP="006C6D10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C6D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Pictograms: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Differentiates information as useful or surplus to address questions of interest (R); Selects and applies appropriate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methods of recording and representing data in different problem-solving scenarios (A&amp;PS); Explores and recognises different ways of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collecting and representing data (U&amp;C); Reads, interprets, poses questions about and discusses data displays such as concrete and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visual charts (e.g. pictograms) and graphs (e.g. block graphs) (C)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6A025B6B" w14:textId="77777777" w:rsidR="006C6D10" w:rsidRPr="006C6D10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[D] [C] Reason &amp; Respond L1–3</w:t>
            </w:r>
          </w:p>
          <w:p w14:paraId="777A0F74" w14:textId="77777777" w:rsidR="006C6D10" w:rsidRPr="006C6D10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[D] Lexi’s Animal Cards L1</w:t>
            </w:r>
          </w:p>
          <w:p w14:paraId="20AFD173" w14:textId="77777777" w:rsidR="006C6D10" w:rsidRPr="006C6D10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[C] Pictograms L1</w:t>
            </w:r>
          </w:p>
          <w:p w14:paraId="1402E972" w14:textId="77777777" w:rsidR="006C6D10" w:rsidRPr="006C6D10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[C] [P] Build it; Sketch it; Write it L2</w:t>
            </w:r>
          </w:p>
          <w:p w14:paraId="4EC26486" w14:textId="77777777" w:rsidR="006C6D10" w:rsidRPr="006C6D10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[D] Notice &amp; Wonder L3</w:t>
            </w:r>
          </w:p>
          <w:p w14:paraId="129745AB" w14:textId="77777777" w:rsidR="006C6D10" w:rsidRPr="006C6D10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[D] Think-Pair-Share L3</w:t>
            </w:r>
          </w:p>
          <w:p w14:paraId="5058748E" w14:textId="77777777" w:rsidR="006C6D10" w:rsidRPr="006C6D10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[C] Mini Surveys L4</w:t>
            </w:r>
          </w:p>
          <w:p w14:paraId="349AD5F5" w14:textId="6C7C57B4" w:rsidR="0098752B" w:rsidRDefault="006C6D10" w:rsidP="006C6D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6C6D10">
              <w:rPr>
                <w:rFonts w:asciiTheme="minorHAnsi" w:hAnsiTheme="minorHAnsi" w:cstheme="minorHAnsi"/>
                <w:sz w:val="20"/>
                <w:szCs w:val="20"/>
              </w:rPr>
              <w:t>[D] C Which Will I Buy? L4</w:t>
            </w:r>
          </w:p>
          <w:p w14:paraId="5C500072" w14:textId="77777777" w:rsidR="0098752B" w:rsidRDefault="0098752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6C2F0472" w14:textId="77777777" w:rsidR="006C6D10" w:rsidRPr="007E4993" w:rsidRDefault="006C6D10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0C08C6A" w14:textId="77777777" w:rsidR="006C6D10" w:rsidRPr="006C6D10" w:rsidRDefault="006C6D10" w:rsidP="006C6D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6C6D10">
              <w:rPr>
                <w:rFonts w:asciiTheme="minorHAnsi" w:hAnsiTheme="minorHAnsi" w:cstheme="minorHAnsi"/>
                <w:color w:val="231F20"/>
                <w:sz w:val="20"/>
              </w:rPr>
              <w:t>Pupil’s Book pages 101–104</w:t>
            </w:r>
          </w:p>
          <w:p w14:paraId="75D77D99" w14:textId="77777777" w:rsidR="006C6D10" w:rsidRPr="006C6D10" w:rsidRDefault="006C6D10" w:rsidP="006C6D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6C6D10">
              <w:rPr>
                <w:rFonts w:asciiTheme="minorHAnsi" w:hAnsiTheme="minorHAnsi" w:cstheme="minorHAnsi"/>
                <w:color w:val="231F20"/>
                <w:sz w:val="20"/>
              </w:rPr>
              <w:t>Home/School Links Book page 36</w:t>
            </w:r>
          </w:p>
          <w:p w14:paraId="19B6016C" w14:textId="66FA452B" w:rsidR="00CD62C8" w:rsidRPr="007E4993" w:rsidRDefault="006C6D10" w:rsidP="006C6D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6C6D10">
              <w:rPr>
                <w:rFonts w:asciiTheme="minorHAnsi" w:hAnsiTheme="minorHAnsi" w:cstheme="minorHAnsi"/>
                <w:color w:val="231F20"/>
                <w:sz w:val="20"/>
              </w:rPr>
              <w:t>PCMs 56–58</w:t>
            </w:r>
          </w:p>
        </w:tc>
        <w:tc>
          <w:tcPr>
            <w:tcW w:w="2266" w:type="dxa"/>
            <w:gridSpan w:val="2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92792A6" w14:textId="39A1F520" w:rsidR="00CD62C8" w:rsidRPr="007E4993" w:rsidRDefault="00CD62C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B80810">
              <w:rPr>
                <w:rFonts w:asciiTheme="minorHAnsi" w:hAnsiTheme="minorHAnsi" w:cstheme="minorHAnsi"/>
                <w:color w:val="231F20"/>
                <w:sz w:val="20"/>
              </w:rPr>
              <w:t>27</w:t>
            </w:r>
          </w:p>
        </w:tc>
      </w:tr>
      <w:tr w:rsidR="00CD62C8" w:rsidRPr="007E4993" w14:paraId="5D94DE4A" w14:textId="77777777" w:rsidTr="006C6D10">
        <w:trPr>
          <w:trHeight w:val="1392"/>
          <w:jc w:val="center"/>
        </w:trPr>
        <w:tc>
          <w:tcPr>
            <w:tcW w:w="850" w:type="dxa"/>
          </w:tcPr>
          <w:p w14:paraId="382CFADF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7929" w:type="dxa"/>
          </w:tcPr>
          <w:p w14:paraId="27E5813D" w14:textId="1921926E" w:rsidR="006C6D10" w:rsidRPr="006C6D10" w:rsidRDefault="006C6D10" w:rsidP="006C6D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6C6D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Block Graphs: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Selects and applies appropriate methods of collecting, recording and 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representing data in different problem-solving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scenarios (A&amp;PS); Explores and recognises different ways of collecting and representing data (U&amp;C); Reads, interprets, poses</w:t>
            </w:r>
          </w:p>
          <w:p w14:paraId="2C27DB33" w14:textId="4316DE07" w:rsidR="00CD62C8" w:rsidRPr="007E4993" w:rsidRDefault="006C6D10" w:rsidP="006C6D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questions about and discusses data displays such as concrete and visual charts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(e.g. pictograms) and graphs (e.g. block graphs) (C)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B80810">
        <w:trPr>
          <w:trHeight w:val="1400"/>
          <w:jc w:val="center"/>
        </w:trPr>
        <w:tc>
          <w:tcPr>
            <w:tcW w:w="850" w:type="dxa"/>
          </w:tcPr>
          <w:p w14:paraId="33209CCB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7929" w:type="dxa"/>
          </w:tcPr>
          <w:p w14:paraId="7EFFFA45" w14:textId="62CA7DA0" w:rsidR="00CD62C8" w:rsidRPr="007E4993" w:rsidRDefault="006C6D10" w:rsidP="006C6D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C6D10">
              <w:rPr>
                <w:rFonts w:asciiTheme="minorHAnsi" w:hAnsiTheme="minorHAnsi" w:cstheme="minorHAnsi"/>
                <w:b/>
                <w:color w:val="231F20"/>
                <w:sz w:val="20"/>
              </w:rPr>
              <w:t>Comparing Data Displays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:</w:t>
            </w:r>
            <w:r w:rsidRPr="006C6D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Selects and applies appropriate methods of collecting, recording and representing data in different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problem-solving scenarios (A&amp;PS); Recognises that data symbols hold and/or represent information or numerical value (U&amp;C); Reads,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interprets, poses questions about and discusses data displays such as concrete and visual charts (e.g. pictograms) and graphs (e.g.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block graphs) (C)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B80810">
        <w:trPr>
          <w:trHeight w:val="1958"/>
          <w:jc w:val="center"/>
        </w:trPr>
        <w:tc>
          <w:tcPr>
            <w:tcW w:w="850" w:type="dxa"/>
          </w:tcPr>
          <w:p w14:paraId="5AE1A8A1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7929" w:type="dxa"/>
          </w:tcPr>
          <w:p w14:paraId="0BAB7241" w14:textId="6AF97348" w:rsidR="006C6D10" w:rsidRPr="006C6D10" w:rsidRDefault="006C6D10" w:rsidP="006C6D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6C6D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Let’s Find Out: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Selects and applies appropriate methods of collecting, recording and representing data in different problem-solving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scenarios (A&amp;PS); Explores and recognises different ways of collecting and representing data (U&amp;C); Listens to others’ interpretations</w:t>
            </w:r>
          </w:p>
          <w:p w14:paraId="43712450" w14:textId="4B4AE9ED" w:rsidR="00CD62C8" w:rsidRPr="007E4993" w:rsidRDefault="006C6D10" w:rsidP="006C6D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C6D10">
              <w:rPr>
                <w:rFonts w:asciiTheme="minorHAnsi" w:hAnsiTheme="minorHAnsi" w:cstheme="minorHAnsi"/>
                <w:bCs/>
                <w:color w:val="231F20"/>
                <w:sz w:val="20"/>
              </w:rPr>
              <w:t>of data investigations and compares with own interpretations (R)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B80810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7929" w:type="dxa"/>
          </w:tcPr>
          <w:p w14:paraId="7D17D6B2" w14:textId="5A9A3776" w:rsidR="00CD62C8" w:rsidRPr="007E4993" w:rsidRDefault="00DE153B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6C6D10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92FC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Key</w:t>
            </w: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9752" w14:textId="77777777" w:rsidR="002860AB" w:rsidRDefault="002860AB" w:rsidP="008E19A8">
      <w:r>
        <w:separator/>
      </w:r>
    </w:p>
  </w:endnote>
  <w:endnote w:type="continuationSeparator" w:id="0">
    <w:p w14:paraId="7B7C5732" w14:textId="77777777" w:rsidR="002860AB" w:rsidRDefault="002860AB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CCBF" w14:textId="77777777" w:rsidR="002860AB" w:rsidRDefault="002860AB" w:rsidP="008E19A8">
      <w:r>
        <w:separator/>
      </w:r>
    </w:p>
  </w:footnote>
  <w:footnote w:type="continuationSeparator" w:id="0">
    <w:p w14:paraId="1C7C0FA0" w14:textId="77777777" w:rsidR="002860AB" w:rsidRDefault="002860AB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60436D65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DD4847">
      <w:rPr>
        <w:rFonts w:asciiTheme="minorHAnsi" w:hAnsiTheme="minorHAnsi" w:cstheme="minorHAnsi"/>
      </w:rPr>
      <w:t>1st</w:t>
    </w:r>
    <w:r w:rsidR="00FD05F6" w:rsidRPr="00D42748">
      <w:rPr>
        <w:rFonts w:asciiTheme="minorHAnsi" w:hAnsiTheme="minorHAnsi" w:cstheme="minorHAnsi"/>
      </w:rPr>
      <w:t xml:space="preserve"> Class </w:t>
    </w:r>
    <w:r w:rsidRPr="008E19A8">
      <w:rPr>
        <w:rFonts w:asciiTheme="minorHAnsi" w:hAnsiTheme="minorHAnsi" w:cstheme="minorHAnsi"/>
      </w:rPr>
      <w:t>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285"/>
    <w:rsid w:val="00045814"/>
    <w:rsid w:val="00061066"/>
    <w:rsid w:val="000619B0"/>
    <w:rsid w:val="00066436"/>
    <w:rsid w:val="00096735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860AB"/>
    <w:rsid w:val="002B7771"/>
    <w:rsid w:val="002B7ECA"/>
    <w:rsid w:val="002E6C77"/>
    <w:rsid w:val="003274BA"/>
    <w:rsid w:val="00335922"/>
    <w:rsid w:val="00360494"/>
    <w:rsid w:val="00373016"/>
    <w:rsid w:val="003801AA"/>
    <w:rsid w:val="00393816"/>
    <w:rsid w:val="003C163D"/>
    <w:rsid w:val="003E6150"/>
    <w:rsid w:val="003E7CA3"/>
    <w:rsid w:val="00400FDA"/>
    <w:rsid w:val="00404FA0"/>
    <w:rsid w:val="00442720"/>
    <w:rsid w:val="004820A8"/>
    <w:rsid w:val="00483008"/>
    <w:rsid w:val="004D0C7F"/>
    <w:rsid w:val="00502CAD"/>
    <w:rsid w:val="00513071"/>
    <w:rsid w:val="00555C50"/>
    <w:rsid w:val="00571D4D"/>
    <w:rsid w:val="005A7C15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6C6D10"/>
    <w:rsid w:val="00726D0B"/>
    <w:rsid w:val="00732534"/>
    <w:rsid w:val="007526CA"/>
    <w:rsid w:val="0076603F"/>
    <w:rsid w:val="00792B4C"/>
    <w:rsid w:val="007E4993"/>
    <w:rsid w:val="007F2612"/>
    <w:rsid w:val="00861699"/>
    <w:rsid w:val="00883320"/>
    <w:rsid w:val="00892FCC"/>
    <w:rsid w:val="00893637"/>
    <w:rsid w:val="00895A4F"/>
    <w:rsid w:val="008B2495"/>
    <w:rsid w:val="008C4D27"/>
    <w:rsid w:val="008E19A8"/>
    <w:rsid w:val="008E2C8D"/>
    <w:rsid w:val="008E50E4"/>
    <w:rsid w:val="008F0FD8"/>
    <w:rsid w:val="008F79CA"/>
    <w:rsid w:val="009005DD"/>
    <w:rsid w:val="00917577"/>
    <w:rsid w:val="009826B9"/>
    <w:rsid w:val="0098752B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80810"/>
    <w:rsid w:val="00BB71B3"/>
    <w:rsid w:val="00BB7241"/>
    <w:rsid w:val="00BD17ED"/>
    <w:rsid w:val="00BE3AF6"/>
    <w:rsid w:val="00C0242E"/>
    <w:rsid w:val="00C04761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D4847"/>
    <w:rsid w:val="00DE153B"/>
    <w:rsid w:val="00DE69A5"/>
    <w:rsid w:val="00DF74F9"/>
    <w:rsid w:val="00E14CFF"/>
    <w:rsid w:val="00E418D5"/>
    <w:rsid w:val="00E77B96"/>
    <w:rsid w:val="00E86B4C"/>
    <w:rsid w:val="00EC03C8"/>
    <w:rsid w:val="00EE1327"/>
    <w:rsid w:val="00EE7F1C"/>
    <w:rsid w:val="00F07866"/>
    <w:rsid w:val="00F11E81"/>
    <w:rsid w:val="00F419F6"/>
    <w:rsid w:val="00FB1AE2"/>
    <w:rsid w:val="00FC32F9"/>
    <w:rsid w:val="00FD01B5"/>
    <w:rsid w:val="00FD05F6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13</cp:revision>
  <cp:lastPrinted>2024-09-04T09:54:00Z</cp:lastPrinted>
  <dcterms:created xsi:type="dcterms:W3CDTF">2024-11-19T11:53:00Z</dcterms:created>
  <dcterms:modified xsi:type="dcterms:W3CDTF">2025-02-24T10:32:00Z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